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34AB" w14:textId="6034F1EC" w:rsidR="00032568" w:rsidRPr="00861D71" w:rsidRDefault="00032568" w:rsidP="00E86B46">
      <w:pPr>
        <w:jc w:val="center"/>
        <w:rPr>
          <w:sz w:val="28"/>
          <w:szCs w:val="28"/>
        </w:rPr>
      </w:pPr>
      <w:bookmarkStart w:id="0" w:name="_Hlk24895595"/>
      <w:r w:rsidRPr="00861D71">
        <w:rPr>
          <w:sz w:val="28"/>
          <w:szCs w:val="28"/>
        </w:rPr>
        <w:t>CURRICULUM VITAE</w:t>
      </w:r>
    </w:p>
    <w:p w14:paraId="3B2A6732" w14:textId="48D70519" w:rsidR="001371BC" w:rsidRPr="00861D71" w:rsidRDefault="001371BC" w:rsidP="00E86B46">
      <w:pPr>
        <w:jc w:val="center"/>
        <w:rPr>
          <w:b/>
          <w:bCs/>
          <w:sz w:val="28"/>
          <w:szCs w:val="28"/>
          <w:u w:val="single"/>
        </w:rPr>
      </w:pPr>
      <w:r w:rsidRPr="00861D71">
        <w:rPr>
          <w:b/>
          <w:bCs/>
          <w:sz w:val="28"/>
          <w:szCs w:val="28"/>
        </w:rPr>
        <w:t>Cody K. Porter</w:t>
      </w:r>
      <w:r w:rsidR="00032568" w:rsidRPr="00861D71">
        <w:rPr>
          <w:b/>
          <w:bCs/>
          <w:sz w:val="28"/>
          <w:szCs w:val="28"/>
        </w:rPr>
        <w:t>, Ph.D.</w:t>
      </w:r>
    </w:p>
    <w:p w14:paraId="12AFC45F" w14:textId="77777777" w:rsidR="00032568" w:rsidRDefault="00032568">
      <w:pPr>
        <w:jc w:val="center"/>
      </w:pPr>
    </w:p>
    <w:p w14:paraId="64C5CF37" w14:textId="57082F80" w:rsidR="001371BC" w:rsidRDefault="00EF02F2" w:rsidP="00032568">
      <w:r>
        <w:t>Iowa State University</w:t>
      </w:r>
      <w:r w:rsidR="00032568">
        <w:t xml:space="preserve">                                                                       E-mail: empidonaxdvg@gmail.com</w:t>
      </w:r>
    </w:p>
    <w:p w14:paraId="13AB59F5" w14:textId="0879F53B" w:rsidR="001371BC" w:rsidRDefault="00EF02F2" w:rsidP="00032568">
      <w:r>
        <w:t>Department of Ecology, Evolution, and Organismal Biology</w:t>
      </w:r>
      <w:r w:rsidR="00032568">
        <w:t xml:space="preserve">         </w:t>
      </w:r>
      <w:r w:rsidR="00640ACB">
        <w:t xml:space="preserve"> </w:t>
      </w:r>
      <w:r w:rsidR="00032568">
        <w:t>Phone: (307) 760-2275</w:t>
      </w:r>
    </w:p>
    <w:p w14:paraId="1C5F48EF" w14:textId="06AF5856" w:rsidR="00BA4F08" w:rsidRDefault="00EF02F2" w:rsidP="00BA4F08">
      <w:pPr>
        <w:jc w:val="center"/>
      </w:pPr>
      <w:r>
        <w:t>Ames</w:t>
      </w:r>
      <w:r w:rsidR="0050789E">
        <w:t xml:space="preserve">, </w:t>
      </w:r>
      <w:r>
        <w:t>IA</w:t>
      </w:r>
      <w:r w:rsidR="0050789E">
        <w:t xml:space="preserve"> </w:t>
      </w:r>
      <w:r>
        <w:t>50011</w:t>
      </w:r>
      <w:r w:rsidR="00BA4F08">
        <w:t xml:space="preserve">                                                                               Website: </w:t>
      </w:r>
      <w:r w:rsidR="00BA4F08" w:rsidRPr="00A0335A">
        <w:t>https://ckporter.weebly.com/</w:t>
      </w:r>
    </w:p>
    <w:p w14:paraId="2FA6D1D7" w14:textId="0E7DBBE3" w:rsidR="001371BC" w:rsidRDefault="001371BC" w:rsidP="00032568">
      <w:pPr>
        <w:tabs>
          <w:tab w:val="left" w:pos="2940"/>
          <w:tab w:val="center" w:pos="4986"/>
        </w:tabs>
      </w:pPr>
    </w:p>
    <w:p w14:paraId="4870D2AE" w14:textId="77777777" w:rsidR="00C327FE" w:rsidRDefault="00C327FE" w:rsidP="00BC6DFF">
      <w:pPr>
        <w:jc w:val="center"/>
      </w:pPr>
    </w:p>
    <w:p w14:paraId="2B4F3C85" w14:textId="11EAE001" w:rsidR="00C327FE" w:rsidRPr="00A61F8A" w:rsidRDefault="00EA4BC5" w:rsidP="00C327FE">
      <w:pPr>
        <w:rPr>
          <w:b/>
          <w:bCs/>
          <w:u w:val="single"/>
        </w:rPr>
      </w:pPr>
      <w:r w:rsidRPr="00A61F8A">
        <w:rPr>
          <w:b/>
          <w:bCs/>
          <w:u w:val="single"/>
        </w:rPr>
        <w:t>ACADEMIC APPOINTMENTS</w:t>
      </w:r>
    </w:p>
    <w:p w14:paraId="7EB9B4E5" w14:textId="58D896EC" w:rsidR="00D631B4" w:rsidRPr="00A61F8A" w:rsidRDefault="00D631B4" w:rsidP="00C327FE"/>
    <w:p w14:paraId="0822B37B" w14:textId="757E2383" w:rsidR="00C624F1" w:rsidRPr="00A61F8A" w:rsidRDefault="00C624F1" w:rsidP="00C327FE">
      <w:r w:rsidRPr="00A61F8A">
        <w:t>IOWA STATE UNIVERSITY, Department of EEOB, Ames, IA</w:t>
      </w:r>
    </w:p>
    <w:p w14:paraId="65CB7A89" w14:textId="69DC02B4" w:rsidR="00D631B4" w:rsidRPr="00A61F8A" w:rsidRDefault="00D631B4" w:rsidP="0046643D">
      <w:pPr>
        <w:ind w:firstLine="709"/>
      </w:pPr>
      <w:r w:rsidRPr="00623FF1">
        <w:rPr>
          <w:b/>
          <w:bCs/>
        </w:rPr>
        <w:t xml:space="preserve">Post-doctoral </w:t>
      </w:r>
      <w:r w:rsidR="00C624F1" w:rsidRPr="00623FF1">
        <w:rPr>
          <w:b/>
          <w:bCs/>
        </w:rPr>
        <w:t>Fellow</w:t>
      </w:r>
      <w:r w:rsidR="00C624F1" w:rsidRPr="00A61F8A">
        <w:t xml:space="preserve"> (2022 </w:t>
      </w:r>
      <w:r w:rsidRPr="00A61F8A">
        <w:t xml:space="preserve">August </w:t>
      </w:r>
      <w:r w:rsidR="00C624F1" w:rsidRPr="00A61F8A">
        <w:t>–</w:t>
      </w:r>
      <w:r w:rsidRPr="00A61F8A">
        <w:t xml:space="preserve"> </w:t>
      </w:r>
      <w:r w:rsidRPr="00A61F8A">
        <w:rPr>
          <w:i/>
          <w:iCs/>
        </w:rPr>
        <w:t>present</w:t>
      </w:r>
      <w:r w:rsidR="00C624F1" w:rsidRPr="00A61F8A">
        <w:t>)</w:t>
      </w:r>
    </w:p>
    <w:p w14:paraId="386098FF" w14:textId="3EE59CD4" w:rsidR="00015D59" w:rsidRPr="00A61F8A" w:rsidRDefault="00015D59" w:rsidP="0046643D">
      <w:pPr>
        <w:ind w:firstLine="709"/>
      </w:pPr>
      <w:r w:rsidRPr="00A61F8A">
        <w:t>Supervisor: Dr. Eric Riddell</w:t>
      </w:r>
    </w:p>
    <w:p w14:paraId="09BE3FFE" w14:textId="62A9B7FB" w:rsidR="0046643D" w:rsidRPr="00A61F8A" w:rsidRDefault="0046643D" w:rsidP="00C327FE"/>
    <w:p w14:paraId="240407AE" w14:textId="64A7FC23" w:rsidR="0046643D" w:rsidRPr="00A61F8A" w:rsidRDefault="0046643D" w:rsidP="00C327FE">
      <w:r w:rsidRPr="00A61F8A">
        <w:t>LEES-MCRAE COLLEGE, Biology Program, Banner Elk, NC</w:t>
      </w:r>
    </w:p>
    <w:p w14:paraId="1872911A" w14:textId="63181211" w:rsidR="003813B5" w:rsidRDefault="00CE449D" w:rsidP="0046643D">
      <w:pPr>
        <w:ind w:firstLine="709"/>
      </w:pPr>
      <w:r w:rsidRPr="00623FF1">
        <w:rPr>
          <w:b/>
          <w:bCs/>
        </w:rPr>
        <w:t xml:space="preserve">Visiting </w:t>
      </w:r>
      <w:r w:rsidR="0019324D" w:rsidRPr="00623FF1">
        <w:rPr>
          <w:b/>
          <w:bCs/>
        </w:rPr>
        <w:t xml:space="preserve">Assistant </w:t>
      </w:r>
      <w:r w:rsidR="00140B24" w:rsidRPr="00623FF1">
        <w:rPr>
          <w:b/>
          <w:bCs/>
        </w:rPr>
        <w:t>Professor</w:t>
      </w:r>
      <w:r w:rsidR="006B394C" w:rsidRPr="00623FF1">
        <w:rPr>
          <w:b/>
          <w:bCs/>
        </w:rPr>
        <w:t xml:space="preserve"> of</w:t>
      </w:r>
      <w:r w:rsidR="00B17F44" w:rsidRPr="00623FF1">
        <w:rPr>
          <w:b/>
          <w:bCs/>
        </w:rPr>
        <w:t xml:space="preserve"> </w:t>
      </w:r>
      <w:r w:rsidR="006B394C" w:rsidRPr="00623FF1">
        <w:rPr>
          <w:b/>
          <w:bCs/>
        </w:rPr>
        <w:t>Biology</w:t>
      </w:r>
      <w:r w:rsidR="0046643D" w:rsidRPr="00A61F8A">
        <w:t xml:space="preserve"> (2020 </w:t>
      </w:r>
      <w:r w:rsidR="00140B24" w:rsidRPr="00A61F8A">
        <w:t xml:space="preserve">August </w:t>
      </w:r>
      <w:r w:rsidR="002C26BF" w:rsidRPr="00A61F8A">
        <w:t>–</w:t>
      </w:r>
      <w:r w:rsidR="00140B24" w:rsidRPr="00A61F8A">
        <w:t xml:space="preserve"> </w:t>
      </w:r>
      <w:r w:rsidR="002C26BF" w:rsidRPr="00A61F8A">
        <w:t>May 2022</w:t>
      </w:r>
      <w:r w:rsidR="0046643D" w:rsidRPr="00A61F8A">
        <w:t>)</w:t>
      </w:r>
    </w:p>
    <w:p w14:paraId="2D7A0CCA" w14:textId="77777777" w:rsidR="00E36FDB" w:rsidRPr="00A61F8A" w:rsidRDefault="00E36FDB" w:rsidP="0046643D">
      <w:pPr>
        <w:ind w:firstLine="709"/>
      </w:pPr>
    </w:p>
    <w:p w14:paraId="7E3555A7" w14:textId="77777777" w:rsidR="0050789E" w:rsidRDefault="0050789E">
      <w:pPr>
        <w:jc w:val="center"/>
      </w:pPr>
    </w:p>
    <w:p w14:paraId="5F23E53F" w14:textId="10BF11F1" w:rsidR="0050789E" w:rsidRPr="003B24D6" w:rsidRDefault="003B24D6" w:rsidP="0050789E">
      <w:pPr>
        <w:rPr>
          <w:b/>
          <w:u w:val="single"/>
        </w:rPr>
      </w:pPr>
      <w:r>
        <w:rPr>
          <w:b/>
          <w:u w:val="single"/>
        </w:rPr>
        <w:t>EDUCATION</w:t>
      </w:r>
    </w:p>
    <w:p w14:paraId="7F1E8C35" w14:textId="77777777" w:rsidR="0050789E" w:rsidRDefault="0050789E" w:rsidP="0050789E">
      <w:pPr>
        <w:rPr>
          <w:b/>
          <w:sz w:val="22"/>
          <w:szCs w:val="22"/>
          <w:u w:val="single"/>
        </w:rPr>
      </w:pPr>
    </w:p>
    <w:p w14:paraId="51F5C3CA" w14:textId="242CCB56" w:rsidR="0050789E" w:rsidRPr="00623FF1" w:rsidRDefault="00623FF1" w:rsidP="0050789E">
      <w:r>
        <w:rPr>
          <w:bCs/>
        </w:rPr>
        <w:t>UNIVERSITY OF WYOMING, Department of Zoology and Physiology, Laramie, WY</w:t>
      </w:r>
    </w:p>
    <w:p w14:paraId="31D5B692" w14:textId="16F8134D" w:rsidR="00623FF1" w:rsidRPr="00623FF1" w:rsidRDefault="0050789E" w:rsidP="0050789E">
      <w:pPr>
        <w:rPr>
          <w:b/>
          <w:bCs/>
        </w:rPr>
      </w:pPr>
      <w:proofErr w:type="spellStart"/>
      <w:r w:rsidRPr="00623FF1">
        <w:rPr>
          <w:b/>
          <w:bCs/>
        </w:rPr>
        <w:t>Ph.D</w:t>
      </w:r>
      <w:proofErr w:type="spellEnd"/>
      <w:r w:rsidRPr="00623FF1">
        <w:rPr>
          <w:b/>
          <w:bCs/>
        </w:rPr>
        <w:t xml:space="preserve"> in </w:t>
      </w:r>
      <w:r w:rsidR="008E7674" w:rsidRPr="00623FF1">
        <w:rPr>
          <w:b/>
          <w:bCs/>
        </w:rPr>
        <w:t>Zoology and Physiology</w:t>
      </w:r>
      <w:r w:rsidR="00E45DF7" w:rsidRPr="00623FF1">
        <w:rPr>
          <w:b/>
          <w:bCs/>
        </w:rPr>
        <w:t xml:space="preserve"> </w:t>
      </w:r>
      <w:r w:rsidR="00623FF1" w:rsidRPr="00623FF1">
        <w:t>(2014 – 2020)</w:t>
      </w:r>
    </w:p>
    <w:p w14:paraId="5C650402" w14:textId="15DC5872" w:rsidR="00A25086" w:rsidRDefault="00E45DF7" w:rsidP="0050789E">
      <w:r w:rsidRPr="00623FF1">
        <w:t xml:space="preserve">Advisor: </w:t>
      </w:r>
      <w:r w:rsidR="00623FF1">
        <w:t xml:space="preserve">Dr. </w:t>
      </w:r>
      <w:r w:rsidRPr="00623FF1">
        <w:t xml:space="preserve">Craig </w:t>
      </w:r>
      <w:proofErr w:type="spellStart"/>
      <w:r w:rsidRPr="00623FF1">
        <w:t>Benkman</w:t>
      </w:r>
      <w:proofErr w:type="spellEnd"/>
    </w:p>
    <w:p w14:paraId="4139DDAA" w14:textId="4489AD1B" w:rsidR="00623FF1" w:rsidRPr="00623FF1" w:rsidRDefault="00623FF1" w:rsidP="0050789E">
      <w:r w:rsidRPr="00623FF1">
        <w:rPr>
          <w:u w:val="single"/>
        </w:rPr>
        <w:t>Dissertation:</w:t>
      </w:r>
      <w:r>
        <w:t xml:space="preserve"> “Adaptation and The Origin of Species”</w:t>
      </w:r>
    </w:p>
    <w:p w14:paraId="10F7D81B" w14:textId="0C00D306" w:rsidR="009C3CF9" w:rsidRPr="00623FF1" w:rsidRDefault="009C3CF9" w:rsidP="0050789E">
      <w:r w:rsidRPr="00623FF1">
        <w:t>GPA: 3.87/4.0</w:t>
      </w:r>
    </w:p>
    <w:p w14:paraId="2A57A296" w14:textId="77777777" w:rsidR="001371BC" w:rsidRPr="005E2246" w:rsidRDefault="001371BC">
      <w:pPr>
        <w:jc w:val="center"/>
        <w:rPr>
          <w:sz w:val="22"/>
          <w:szCs w:val="22"/>
        </w:rPr>
      </w:pPr>
    </w:p>
    <w:p w14:paraId="7F051082" w14:textId="26DE984B" w:rsidR="001371BC" w:rsidRPr="00550E0B" w:rsidRDefault="00550E0B">
      <w:pPr>
        <w:rPr>
          <w:rStyle w:val="Hyperlink"/>
          <w:color w:val="00000A"/>
          <w:u w:val="none"/>
        </w:rPr>
      </w:pPr>
      <w:r>
        <w:rPr>
          <w:rStyle w:val="Hyperlink"/>
          <w:bCs/>
          <w:color w:val="00000A"/>
          <w:u w:val="none"/>
        </w:rPr>
        <w:t>MICHIGAN STATE UNIVERSITY</w:t>
      </w:r>
      <w:r w:rsidR="004F1887" w:rsidRPr="00550E0B">
        <w:rPr>
          <w:rStyle w:val="Hyperlink"/>
          <w:bCs/>
          <w:color w:val="00000A"/>
          <w:u w:val="none"/>
        </w:rPr>
        <w:t>,</w:t>
      </w:r>
      <w:r w:rsidR="004F1887" w:rsidRPr="00550E0B">
        <w:rPr>
          <w:rStyle w:val="Hyperlink"/>
          <w:color w:val="00000A"/>
          <w:u w:val="none"/>
        </w:rPr>
        <w:t xml:space="preserve"> </w:t>
      </w:r>
      <w:r>
        <w:rPr>
          <w:rStyle w:val="Hyperlink"/>
          <w:color w:val="00000A"/>
          <w:u w:val="none"/>
        </w:rPr>
        <w:t xml:space="preserve">Zoology Department, </w:t>
      </w:r>
      <w:r w:rsidR="004F1887" w:rsidRPr="00550E0B">
        <w:rPr>
          <w:rStyle w:val="Hyperlink"/>
          <w:color w:val="00000A"/>
          <w:u w:val="none"/>
        </w:rPr>
        <w:t xml:space="preserve">East Lansing, MI </w:t>
      </w:r>
    </w:p>
    <w:p w14:paraId="00573807" w14:textId="1B53E6EA" w:rsidR="001371BC" w:rsidRPr="00550E0B" w:rsidRDefault="001371BC">
      <w:pPr>
        <w:rPr>
          <w:rStyle w:val="Hyperlink"/>
          <w:color w:val="00000A"/>
          <w:u w:val="none"/>
        </w:rPr>
      </w:pPr>
      <w:r w:rsidRPr="00550E0B">
        <w:rPr>
          <w:rStyle w:val="Hyperlink"/>
          <w:b/>
          <w:bCs/>
          <w:color w:val="00000A"/>
          <w:u w:val="none"/>
        </w:rPr>
        <w:t>BSc. in Zoology</w:t>
      </w:r>
      <w:r w:rsidRPr="00550E0B">
        <w:rPr>
          <w:rStyle w:val="Hyperlink"/>
          <w:color w:val="00000A"/>
          <w:u w:val="none"/>
        </w:rPr>
        <w:t xml:space="preserve"> (concentration in ecology, evolution, and organismal biology</w:t>
      </w:r>
      <w:r w:rsidR="00550E0B">
        <w:rPr>
          <w:rStyle w:val="Hyperlink"/>
          <w:color w:val="00000A"/>
          <w:u w:val="none"/>
        </w:rPr>
        <w:t>; 2010-2013)</w:t>
      </w:r>
    </w:p>
    <w:p w14:paraId="0564BCF7" w14:textId="0B083BD4" w:rsidR="001D4036" w:rsidRDefault="001D4036">
      <w:pPr>
        <w:rPr>
          <w:rStyle w:val="Hyperlink"/>
          <w:color w:val="00000A"/>
          <w:u w:val="none"/>
        </w:rPr>
      </w:pPr>
      <w:r w:rsidRPr="00550E0B">
        <w:rPr>
          <w:rStyle w:val="Hyperlink"/>
          <w:color w:val="00000A"/>
          <w:u w:val="none"/>
        </w:rPr>
        <w:t>GPA: 3.</w:t>
      </w:r>
      <w:r w:rsidR="001776B7" w:rsidRPr="00550E0B">
        <w:rPr>
          <w:rStyle w:val="Hyperlink"/>
          <w:color w:val="00000A"/>
          <w:u w:val="none"/>
        </w:rPr>
        <w:t>6</w:t>
      </w:r>
      <w:r w:rsidRPr="00550E0B">
        <w:rPr>
          <w:rStyle w:val="Hyperlink"/>
          <w:color w:val="00000A"/>
          <w:u w:val="none"/>
        </w:rPr>
        <w:t>7/</w:t>
      </w:r>
      <w:r w:rsidR="00A10B88" w:rsidRPr="00550E0B">
        <w:rPr>
          <w:rStyle w:val="Hyperlink"/>
          <w:color w:val="00000A"/>
          <w:u w:val="none"/>
        </w:rPr>
        <w:t>4.0</w:t>
      </w:r>
    </w:p>
    <w:p w14:paraId="55EBF068" w14:textId="5772AF0E" w:rsidR="00F05301" w:rsidRDefault="00F05301">
      <w:pPr>
        <w:rPr>
          <w:rStyle w:val="Hyperlink"/>
          <w:color w:val="00000A"/>
          <w:u w:val="none"/>
        </w:rPr>
      </w:pPr>
    </w:p>
    <w:p w14:paraId="65B28DCA" w14:textId="6B6C0591" w:rsidR="00F05301" w:rsidRDefault="00F05301">
      <w:pPr>
        <w:rPr>
          <w:rStyle w:val="Hyperlink"/>
          <w:color w:val="00000A"/>
          <w:u w:val="none"/>
        </w:rPr>
      </w:pPr>
      <w:r>
        <w:rPr>
          <w:rStyle w:val="Hyperlink"/>
          <w:color w:val="00000A"/>
          <w:u w:val="none"/>
        </w:rPr>
        <w:t>JACKSON COLLEGE, Biology Program, Jackson, MI</w:t>
      </w:r>
      <w:r w:rsidR="00A968CA">
        <w:rPr>
          <w:rStyle w:val="Hyperlink"/>
          <w:color w:val="00000A"/>
          <w:u w:val="none"/>
        </w:rPr>
        <w:t xml:space="preserve"> (2008-2010)</w:t>
      </w:r>
    </w:p>
    <w:p w14:paraId="2A1E6F1B" w14:textId="3E496977" w:rsidR="00A968CA" w:rsidRDefault="00A968CA">
      <w:pPr>
        <w:rPr>
          <w:rStyle w:val="Hyperlink"/>
          <w:color w:val="00000A"/>
          <w:u w:val="none"/>
        </w:rPr>
      </w:pPr>
      <w:r>
        <w:rPr>
          <w:rStyle w:val="Hyperlink"/>
          <w:color w:val="00000A"/>
          <w:u w:val="none"/>
        </w:rPr>
        <w:t>GPA: 3.6/4.0</w:t>
      </w:r>
    </w:p>
    <w:p w14:paraId="215FCA08" w14:textId="77777777" w:rsidR="00E36FDB" w:rsidRPr="00550E0B" w:rsidRDefault="00E36FDB">
      <w:pPr>
        <w:rPr>
          <w:rStyle w:val="Hyperlink"/>
          <w:color w:val="00000A"/>
          <w:u w:val="none"/>
        </w:rPr>
      </w:pPr>
    </w:p>
    <w:p w14:paraId="2D0D0E21" w14:textId="77777777" w:rsidR="00E45DF7" w:rsidRPr="005E2246" w:rsidRDefault="00E45DF7">
      <w:pPr>
        <w:rPr>
          <w:color w:val="00000A"/>
          <w:sz w:val="22"/>
          <w:szCs w:val="22"/>
        </w:rPr>
      </w:pPr>
    </w:p>
    <w:p w14:paraId="68E3DA8F" w14:textId="36801087" w:rsidR="00DC53D3" w:rsidRPr="00E36FDB" w:rsidRDefault="0085046C">
      <w:pPr>
        <w:rPr>
          <w:b/>
          <w:sz w:val="22"/>
          <w:szCs w:val="22"/>
          <w:u w:val="single"/>
        </w:rPr>
      </w:pPr>
      <w:r w:rsidRPr="00E36FDB">
        <w:rPr>
          <w:b/>
          <w:sz w:val="22"/>
          <w:szCs w:val="22"/>
          <w:u w:val="single"/>
        </w:rPr>
        <w:t>PUBLICATIONS</w:t>
      </w:r>
    </w:p>
    <w:p w14:paraId="08448E9F" w14:textId="77777777" w:rsidR="00F941BD" w:rsidRDefault="00F941BD">
      <w:pPr>
        <w:rPr>
          <w:b/>
          <w:sz w:val="22"/>
          <w:szCs w:val="22"/>
        </w:rPr>
      </w:pPr>
    </w:p>
    <w:p w14:paraId="4920281A" w14:textId="121A6C69" w:rsidR="00F941BD" w:rsidRPr="00CD527E" w:rsidRDefault="00494985" w:rsidP="00F941BD">
      <w:pPr>
        <w:ind w:left="706" w:hanging="706"/>
        <w:rPr>
          <w:bCs/>
        </w:rPr>
      </w:pPr>
      <w:r w:rsidRPr="00CD527E">
        <w:rPr>
          <w:bCs/>
        </w:rPr>
        <w:t xml:space="preserve">[18] </w:t>
      </w:r>
      <w:r w:rsidR="00F941BD" w:rsidRPr="00CD527E">
        <w:rPr>
          <w:b/>
        </w:rPr>
        <w:t>Porter, C.K.,</w:t>
      </w:r>
      <w:r w:rsidR="00F941BD" w:rsidRPr="00CD527E">
        <w:rPr>
          <w:bCs/>
        </w:rPr>
        <w:t xml:space="preserve"> Golcher-Benavides, J., and </w:t>
      </w:r>
      <w:proofErr w:type="spellStart"/>
      <w:r w:rsidR="00F941BD" w:rsidRPr="00CD527E">
        <w:rPr>
          <w:bCs/>
        </w:rPr>
        <w:t>Benkman</w:t>
      </w:r>
      <w:proofErr w:type="spellEnd"/>
      <w:r w:rsidR="00F941BD" w:rsidRPr="00CD527E">
        <w:rPr>
          <w:bCs/>
        </w:rPr>
        <w:t xml:space="preserve">, C.W. Seasonal patterns of dietary partitioning in vertebrates. </w:t>
      </w:r>
      <w:r w:rsidR="00EE4C3A" w:rsidRPr="00CD527E">
        <w:rPr>
          <w:b/>
          <w:i/>
          <w:iCs/>
        </w:rPr>
        <w:t>Ecology Letters</w:t>
      </w:r>
      <w:r w:rsidR="00F941BD" w:rsidRPr="00CD527E">
        <w:rPr>
          <w:bCs/>
        </w:rPr>
        <w:t>.</w:t>
      </w:r>
      <w:r w:rsidR="007705A4">
        <w:rPr>
          <w:bCs/>
        </w:rPr>
        <w:t xml:space="preserve"> </w:t>
      </w:r>
      <w:r w:rsidR="007705A4" w:rsidRPr="007705A4">
        <w:rPr>
          <w:bCs/>
          <w:i/>
          <w:iCs/>
        </w:rPr>
        <w:t>In press</w:t>
      </w:r>
      <w:r w:rsidR="007705A4">
        <w:rPr>
          <w:bCs/>
        </w:rPr>
        <w:t>.</w:t>
      </w:r>
    </w:p>
    <w:p w14:paraId="66AC4157" w14:textId="15D4C443" w:rsidR="00D459DA" w:rsidRPr="00CD527E" w:rsidRDefault="00D459DA" w:rsidP="00F941BD">
      <w:pPr>
        <w:ind w:left="706" w:hanging="706"/>
        <w:rPr>
          <w:bCs/>
        </w:rPr>
      </w:pPr>
    </w:p>
    <w:p w14:paraId="1E79EFA5" w14:textId="443E523D" w:rsidR="0093568F" w:rsidRPr="00CD527E" w:rsidRDefault="00494985" w:rsidP="0093568F">
      <w:pPr>
        <w:ind w:left="706" w:hanging="706"/>
        <w:rPr>
          <w:bCs/>
        </w:rPr>
      </w:pPr>
      <w:r w:rsidRPr="00CD527E">
        <w:rPr>
          <w:bCs/>
        </w:rPr>
        <w:t xml:space="preserve">[17] </w:t>
      </w:r>
      <w:proofErr w:type="spellStart"/>
      <w:r w:rsidR="0093568F" w:rsidRPr="00CD527E">
        <w:rPr>
          <w:bCs/>
        </w:rPr>
        <w:t>Benkman</w:t>
      </w:r>
      <w:proofErr w:type="spellEnd"/>
      <w:r w:rsidR="0093568F" w:rsidRPr="00CD527E">
        <w:rPr>
          <w:bCs/>
        </w:rPr>
        <w:t xml:space="preserve">, C.W., Brock, C.D., Parchman, T.L., and </w:t>
      </w:r>
      <w:r w:rsidR="0093568F" w:rsidRPr="00CD527E">
        <w:rPr>
          <w:b/>
        </w:rPr>
        <w:t>Porter, C.K.</w:t>
      </w:r>
      <w:r w:rsidR="0093568F" w:rsidRPr="00CD527E">
        <w:rPr>
          <w:bCs/>
        </w:rPr>
        <w:t xml:space="preserve"> </w:t>
      </w:r>
      <w:r w:rsidR="00F419DE" w:rsidRPr="00CD527E">
        <w:rPr>
          <w:bCs/>
        </w:rPr>
        <w:t xml:space="preserve">2022. </w:t>
      </w:r>
      <w:r w:rsidR="0093568F" w:rsidRPr="00CD527E">
        <w:rPr>
          <w:bCs/>
        </w:rPr>
        <w:t xml:space="preserve">Response to Hill and Power: It is irrelevant that the mode and tempo of Cassia crossbill speciation is not typical for birds. </w:t>
      </w:r>
      <w:r w:rsidR="004C7EF2" w:rsidRPr="00CD527E">
        <w:t xml:space="preserve">e02967. </w:t>
      </w:r>
      <w:r w:rsidR="0093568F" w:rsidRPr="00CD527E">
        <w:rPr>
          <w:b/>
          <w:i/>
          <w:iCs/>
        </w:rPr>
        <w:t>Journal of Avian Biology</w:t>
      </w:r>
      <w:r w:rsidR="0093568F" w:rsidRPr="00CD527E">
        <w:rPr>
          <w:bCs/>
        </w:rPr>
        <w:t>.</w:t>
      </w:r>
    </w:p>
    <w:p w14:paraId="71AF4C14" w14:textId="77777777" w:rsidR="008C00C1" w:rsidRPr="00CD527E" w:rsidRDefault="008C00C1">
      <w:pPr>
        <w:rPr>
          <w:b/>
        </w:rPr>
      </w:pPr>
    </w:p>
    <w:p w14:paraId="6D0684E9" w14:textId="7ACD393F" w:rsidR="008C00C1" w:rsidRPr="00CD527E" w:rsidRDefault="00494985" w:rsidP="003E1B62">
      <w:pPr>
        <w:ind w:left="706" w:hanging="706"/>
        <w:rPr>
          <w:bCs/>
        </w:rPr>
      </w:pPr>
      <w:r w:rsidRPr="00CD527E">
        <w:rPr>
          <w:bCs/>
        </w:rPr>
        <w:t xml:space="preserve">[16] </w:t>
      </w:r>
      <w:r w:rsidR="008C00C1" w:rsidRPr="00CD527E">
        <w:rPr>
          <w:b/>
        </w:rPr>
        <w:t>Porter, C.K.,</w:t>
      </w:r>
      <w:r w:rsidR="008C00C1" w:rsidRPr="00CD527E">
        <w:rPr>
          <w:bCs/>
        </w:rPr>
        <w:t xml:space="preserve"> and </w:t>
      </w:r>
      <w:proofErr w:type="spellStart"/>
      <w:r w:rsidR="008C00C1" w:rsidRPr="00CD527E">
        <w:rPr>
          <w:bCs/>
        </w:rPr>
        <w:t>Benkman</w:t>
      </w:r>
      <w:proofErr w:type="spellEnd"/>
      <w:r w:rsidR="008C00C1" w:rsidRPr="00CD527E">
        <w:rPr>
          <w:bCs/>
        </w:rPr>
        <w:t xml:space="preserve">, C.W. </w:t>
      </w:r>
      <w:r w:rsidR="007B54DB" w:rsidRPr="00CD527E">
        <w:rPr>
          <w:bCs/>
        </w:rPr>
        <w:t xml:space="preserve">2022. </w:t>
      </w:r>
      <w:r w:rsidR="009C515D" w:rsidRPr="00CD527E">
        <w:rPr>
          <w:bCs/>
        </w:rPr>
        <w:t xml:space="preserve">Performance tradeoffs and resource availability drive variation in reproductive isolation </w:t>
      </w:r>
      <w:r w:rsidR="00A924F2" w:rsidRPr="00CD527E">
        <w:rPr>
          <w:bCs/>
        </w:rPr>
        <w:t xml:space="preserve">between </w:t>
      </w:r>
      <w:proofErr w:type="spellStart"/>
      <w:r w:rsidR="00A924F2" w:rsidRPr="00CD527E">
        <w:rPr>
          <w:bCs/>
        </w:rPr>
        <w:t>sympatrically</w:t>
      </w:r>
      <w:proofErr w:type="spellEnd"/>
      <w:r w:rsidR="00A924F2" w:rsidRPr="00CD527E">
        <w:rPr>
          <w:bCs/>
        </w:rPr>
        <w:t xml:space="preserve"> diverging crossbills. </w:t>
      </w:r>
      <w:r w:rsidR="00A924F2" w:rsidRPr="00CD527E">
        <w:rPr>
          <w:b/>
          <w:i/>
          <w:iCs/>
        </w:rPr>
        <w:t>American Naturalist</w:t>
      </w:r>
      <w:r w:rsidR="00A924F2" w:rsidRPr="00CD527E">
        <w:rPr>
          <w:bCs/>
        </w:rPr>
        <w:t>.</w:t>
      </w:r>
      <w:r w:rsidR="00CC6948" w:rsidRPr="00CD527E">
        <w:rPr>
          <w:bCs/>
        </w:rPr>
        <w:t xml:space="preserve"> 199:362-379.</w:t>
      </w:r>
    </w:p>
    <w:p w14:paraId="2E25E358" w14:textId="77777777" w:rsidR="00F67B86" w:rsidRPr="00CD527E" w:rsidRDefault="00F67B86" w:rsidP="003E1B62">
      <w:pPr>
        <w:ind w:left="706" w:hanging="706"/>
        <w:rPr>
          <w:bCs/>
        </w:rPr>
      </w:pPr>
    </w:p>
    <w:p w14:paraId="7E8F74D1" w14:textId="43D51749" w:rsidR="00F67B86" w:rsidRPr="00CD527E" w:rsidRDefault="00494985" w:rsidP="003E1B62">
      <w:pPr>
        <w:ind w:left="706" w:hanging="706"/>
        <w:rPr>
          <w:bCs/>
        </w:rPr>
      </w:pPr>
      <w:r w:rsidRPr="00CD527E">
        <w:rPr>
          <w:bCs/>
        </w:rPr>
        <w:lastRenderedPageBreak/>
        <w:t xml:space="preserve">[15] </w:t>
      </w:r>
      <w:r w:rsidR="00F67B86" w:rsidRPr="00CD527E">
        <w:rPr>
          <w:b/>
        </w:rPr>
        <w:t>Porter, C.K.,</w:t>
      </w:r>
      <w:r w:rsidR="00F67B86" w:rsidRPr="00CD527E">
        <w:rPr>
          <w:bCs/>
        </w:rPr>
        <w:t xml:space="preserve"> Confer, J.L., Aldinger, K.A., Canterbury, R.A., Larkin, J.L., and McNeil, D.J. </w:t>
      </w:r>
      <w:r w:rsidR="007B54DB" w:rsidRPr="00CD527E">
        <w:rPr>
          <w:bCs/>
        </w:rPr>
        <w:t xml:space="preserve">2021. </w:t>
      </w:r>
      <w:r w:rsidR="00F67B86" w:rsidRPr="00CD527E">
        <w:rPr>
          <w:bCs/>
        </w:rPr>
        <w:t xml:space="preserve">Strong </w:t>
      </w:r>
      <w:r w:rsidR="00825800" w:rsidRPr="00CD527E">
        <w:rPr>
          <w:bCs/>
        </w:rPr>
        <w:t xml:space="preserve">yet incomplete </w:t>
      </w:r>
      <w:r w:rsidR="00F67B86" w:rsidRPr="00CD527E">
        <w:rPr>
          <w:bCs/>
        </w:rPr>
        <w:t xml:space="preserve">reproductive isolation in </w:t>
      </w:r>
      <w:proofErr w:type="spellStart"/>
      <w:r w:rsidR="00F67B86" w:rsidRPr="00CD527E">
        <w:rPr>
          <w:bCs/>
          <w:i/>
          <w:iCs/>
        </w:rPr>
        <w:t>Vermivora</w:t>
      </w:r>
      <w:proofErr w:type="spellEnd"/>
      <w:r w:rsidR="00F67B86" w:rsidRPr="00CD527E">
        <w:rPr>
          <w:bCs/>
        </w:rPr>
        <w:t xml:space="preserve"> is not contradicted by other lines of evidence: a reply to Toews et al. </w:t>
      </w:r>
      <w:r w:rsidR="00F67B86" w:rsidRPr="00CD527E">
        <w:rPr>
          <w:b/>
          <w:i/>
          <w:iCs/>
        </w:rPr>
        <w:t>Ecology and Evolution</w:t>
      </w:r>
      <w:r w:rsidR="00081B39" w:rsidRPr="00CD527E">
        <w:rPr>
          <w:bCs/>
        </w:rPr>
        <w:t xml:space="preserve"> 11:10724-10730.</w:t>
      </w:r>
    </w:p>
    <w:p w14:paraId="60816B90" w14:textId="77777777" w:rsidR="004B53CF" w:rsidRPr="00CD527E" w:rsidRDefault="004B53CF">
      <w:pPr>
        <w:rPr>
          <w:i/>
        </w:rPr>
      </w:pPr>
    </w:p>
    <w:p w14:paraId="6008540B" w14:textId="6C064FB0" w:rsidR="005E416E" w:rsidRPr="00CD527E" w:rsidRDefault="00494985" w:rsidP="009C515D">
      <w:pPr>
        <w:suppressAutoHyphens w:val="0"/>
        <w:ind w:left="706" w:hanging="706"/>
        <w:rPr>
          <w:rFonts w:eastAsia="Times New Roman" w:cs="Times New Roman"/>
          <w:kern w:val="0"/>
          <w:lang w:eastAsia="en-US"/>
        </w:rPr>
      </w:pPr>
      <w:r w:rsidRPr="00CD527E">
        <w:rPr>
          <w:iCs/>
        </w:rPr>
        <w:t xml:space="preserve">[14] </w:t>
      </w:r>
      <w:r w:rsidR="00911561" w:rsidRPr="00CD527E">
        <w:rPr>
          <w:b/>
          <w:bCs/>
          <w:iCs/>
        </w:rPr>
        <w:t>Porter, C.K.,</w:t>
      </w:r>
      <w:r w:rsidR="00911561" w:rsidRPr="00CD527E">
        <w:rPr>
          <w:iCs/>
        </w:rPr>
        <w:t xml:space="preserve"> and </w:t>
      </w:r>
      <w:proofErr w:type="spellStart"/>
      <w:r w:rsidR="00911561" w:rsidRPr="00CD527E">
        <w:rPr>
          <w:iCs/>
        </w:rPr>
        <w:t>Akcali</w:t>
      </w:r>
      <w:proofErr w:type="spellEnd"/>
      <w:r w:rsidR="00911561" w:rsidRPr="00CD527E">
        <w:rPr>
          <w:iCs/>
        </w:rPr>
        <w:t xml:space="preserve">, C.K. </w:t>
      </w:r>
      <w:r w:rsidR="00623B1A" w:rsidRPr="00CD527E">
        <w:rPr>
          <w:iCs/>
        </w:rPr>
        <w:t xml:space="preserve">2020. </w:t>
      </w:r>
      <w:r w:rsidR="00911561" w:rsidRPr="00CD527E">
        <w:rPr>
          <w:iCs/>
        </w:rPr>
        <w:t>Evolutionary implications of habitat choice.</w:t>
      </w:r>
      <w:r w:rsidR="005E2246" w:rsidRPr="00CD527E">
        <w:rPr>
          <w:iCs/>
        </w:rPr>
        <w:t xml:space="preserve"> </w:t>
      </w:r>
      <w:proofErr w:type="spellStart"/>
      <w:r w:rsidR="005E2246" w:rsidRPr="00CD527E">
        <w:rPr>
          <w:b/>
          <w:bCs/>
          <w:i/>
        </w:rPr>
        <w:t>eLS</w:t>
      </w:r>
      <w:proofErr w:type="spellEnd"/>
      <w:r w:rsidR="005E2246" w:rsidRPr="00CD527E">
        <w:rPr>
          <w:iCs/>
          <w:color w:val="000000"/>
        </w:rPr>
        <w:t xml:space="preserve"> </w:t>
      </w:r>
      <w:r w:rsidR="005E2246" w:rsidRPr="00CD527E">
        <w:rPr>
          <w:color w:val="000000"/>
        </w:rPr>
        <w:t>John Wiley &amp; Sons, Ltd. Chichester.</w:t>
      </w:r>
      <w:r w:rsidR="00911561" w:rsidRPr="00CD527E">
        <w:rPr>
          <w:iCs/>
        </w:rPr>
        <w:t xml:space="preserve"> </w:t>
      </w:r>
      <w:proofErr w:type="spellStart"/>
      <w:r w:rsidR="00856403" w:rsidRPr="00CD527E">
        <w:rPr>
          <w:iCs/>
        </w:rPr>
        <w:t>doi</w:t>
      </w:r>
      <w:proofErr w:type="spellEnd"/>
      <w:r w:rsidR="00856403" w:rsidRPr="00CD527E">
        <w:rPr>
          <w:iCs/>
        </w:rPr>
        <w:t>:</w:t>
      </w:r>
      <w:r w:rsidR="005E2246" w:rsidRPr="00CD527E">
        <w:rPr>
          <w:iCs/>
        </w:rPr>
        <w:t xml:space="preserve"> </w:t>
      </w:r>
      <w:r w:rsidR="005E2246" w:rsidRPr="00CD527E">
        <w:t>https://doi.org/10.1002/9780470015902.a0029011</w:t>
      </w:r>
    </w:p>
    <w:p w14:paraId="3A8D16F1" w14:textId="77777777" w:rsidR="004B53CF" w:rsidRPr="00CD527E" w:rsidRDefault="005E416E" w:rsidP="005E416E">
      <w:pPr>
        <w:ind w:firstLine="706"/>
        <w:rPr>
          <w:iCs/>
        </w:rPr>
      </w:pPr>
      <w:r w:rsidRPr="00CD527E">
        <w:rPr>
          <w:iCs/>
        </w:rPr>
        <w:t>-Invited peer-reviewed contribution</w:t>
      </w:r>
      <w:r w:rsidR="005E2246" w:rsidRPr="00CD527E">
        <w:rPr>
          <w:iCs/>
        </w:rPr>
        <w:t>.</w:t>
      </w:r>
    </w:p>
    <w:p w14:paraId="51B5F96F" w14:textId="77777777" w:rsidR="00F818D8" w:rsidRPr="00CD527E" w:rsidRDefault="00F818D8">
      <w:pPr>
        <w:rPr>
          <w:i/>
        </w:rPr>
      </w:pPr>
    </w:p>
    <w:p w14:paraId="4D2F0804" w14:textId="204F4BBD" w:rsidR="00F818D8" w:rsidRPr="00CD527E" w:rsidRDefault="00494985" w:rsidP="0031261B">
      <w:pPr>
        <w:ind w:left="706" w:hanging="706"/>
        <w:rPr>
          <w:iCs/>
        </w:rPr>
      </w:pPr>
      <w:r w:rsidRPr="00CD527E">
        <w:t xml:space="preserve">[13] </w:t>
      </w:r>
      <w:r w:rsidR="008F787F" w:rsidRPr="00CD527E">
        <w:t xml:space="preserve">Confer, J.L., </w:t>
      </w:r>
      <w:r w:rsidR="008F787F" w:rsidRPr="00CD527E">
        <w:rPr>
          <w:b/>
        </w:rPr>
        <w:t>Porter, C.K.,</w:t>
      </w:r>
      <w:r w:rsidR="008F787F" w:rsidRPr="00CD527E">
        <w:t xml:space="preserve"> Aldinger, K.A., Canterbury, R.A., Larkin, J.L., and McNeil, D.J. </w:t>
      </w:r>
      <w:r w:rsidR="005E2246" w:rsidRPr="00CD527E">
        <w:t xml:space="preserve">2020. </w:t>
      </w:r>
      <w:r w:rsidR="00717331" w:rsidRPr="00CD527E">
        <w:t>Implications for evolutionary trends from the pairing frequencies among golden-winged and blue-winged warblers and their hybrids</w:t>
      </w:r>
      <w:r w:rsidR="0031261B" w:rsidRPr="00CD527E">
        <w:t xml:space="preserve">. </w:t>
      </w:r>
      <w:r w:rsidR="002D0660" w:rsidRPr="00CD527E">
        <w:rPr>
          <w:b/>
          <w:bCs/>
          <w:i/>
        </w:rPr>
        <w:t xml:space="preserve">Ecology and Evolution </w:t>
      </w:r>
      <w:r w:rsidR="00577C9C" w:rsidRPr="00CD527E">
        <w:rPr>
          <w:iCs/>
        </w:rPr>
        <w:t>10:10633-10644.</w:t>
      </w:r>
    </w:p>
    <w:p w14:paraId="2053627D" w14:textId="77777777" w:rsidR="00B948FD" w:rsidRPr="00CD527E" w:rsidRDefault="00B948FD">
      <w:pPr>
        <w:rPr>
          <w:i/>
        </w:rPr>
      </w:pPr>
    </w:p>
    <w:p w14:paraId="39F61181" w14:textId="38915986" w:rsidR="00B948FD" w:rsidRPr="00CD527E" w:rsidRDefault="00494985" w:rsidP="00AF3AF3">
      <w:pPr>
        <w:ind w:left="706" w:hanging="706"/>
      </w:pPr>
      <w:r w:rsidRPr="00CD527E">
        <w:rPr>
          <w:bCs/>
        </w:rPr>
        <w:t xml:space="preserve">[12] </w:t>
      </w:r>
      <w:r w:rsidR="00B948FD" w:rsidRPr="00CD527E">
        <w:rPr>
          <w:b/>
        </w:rPr>
        <w:t>Porter, C.K.,</w:t>
      </w:r>
      <w:r w:rsidR="00B948FD" w:rsidRPr="00CD527E">
        <w:t xml:space="preserve"> and Smith, J.W. </w:t>
      </w:r>
      <w:r w:rsidR="00CE5461" w:rsidRPr="00CD527E">
        <w:t xml:space="preserve">2020. </w:t>
      </w:r>
      <w:r w:rsidR="00F818D8" w:rsidRPr="00CD527E">
        <w:t>Diversification in trophic morphology and a mating signal are coupled in the early stages of speciation with gene flow</w:t>
      </w:r>
      <w:r w:rsidR="004F42DE" w:rsidRPr="00CD527E">
        <w:t xml:space="preserve">. </w:t>
      </w:r>
      <w:r w:rsidR="00C60B97" w:rsidRPr="00CD527E">
        <w:rPr>
          <w:b/>
          <w:bCs/>
          <w:i/>
        </w:rPr>
        <w:t>Biological Journal of the Linnean Society</w:t>
      </w:r>
      <w:r w:rsidR="002D3687" w:rsidRPr="00CD527E">
        <w:rPr>
          <w:iCs/>
        </w:rPr>
        <w:t xml:space="preserve"> </w:t>
      </w:r>
      <w:r w:rsidR="00BD4D76" w:rsidRPr="00CD527E">
        <w:rPr>
          <w:iCs/>
        </w:rPr>
        <w:t>129</w:t>
      </w:r>
      <w:r w:rsidR="00EE676D" w:rsidRPr="00CD527E">
        <w:rPr>
          <w:iCs/>
        </w:rPr>
        <w:t>:</w:t>
      </w:r>
      <w:r w:rsidR="00BD4D76" w:rsidRPr="00CD527E">
        <w:rPr>
          <w:iCs/>
        </w:rPr>
        <w:t xml:space="preserve"> 74-87.</w:t>
      </w:r>
    </w:p>
    <w:p w14:paraId="300A4F44" w14:textId="77777777" w:rsidR="009B175B" w:rsidRPr="00CD527E" w:rsidRDefault="009B175B" w:rsidP="00AF3AF3">
      <w:pPr>
        <w:ind w:left="706" w:hanging="706"/>
      </w:pPr>
    </w:p>
    <w:p w14:paraId="168FAF89" w14:textId="3B38A6E3" w:rsidR="009B175B" w:rsidRPr="00CD527E" w:rsidRDefault="00494985" w:rsidP="00AF3AF3">
      <w:pPr>
        <w:ind w:left="706" w:hanging="706"/>
      </w:pPr>
      <w:r w:rsidRPr="00CD527E">
        <w:rPr>
          <w:bCs/>
        </w:rPr>
        <w:t xml:space="preserve">[11] </w:t>
      </w:r>
      <w:r w:rsidR="009B175B" w:rsidRPr="00CD527E">
        <w:rPr>
          <w:b/>
        </w:rPr>
        <w:t>Porter, C.K.,</w:t>
      </w:r>
      <w:r w:rsidR="009B175B" w:rsidRPr="00CD527E">
        <w:t xml:space="preserve"> and </w:t>
      </w:r>
      <w:proofErr w:type="spellStart"/>
      <w:r w:rsidR="009B175B" w:rsidRPr="00CD527E">
        <w:t>Benkman</w:t>
      </w:r>
      <w:proofErr w:type="spellEnd"/>
      <w:r w:rsidR="009B175B" w:rsidRPr="00CD527E">
        <w:t xml:space="preserve">, C.W. </w:t>
      </w:r>
      <w:r w:rsidR="00AF3ADE" w:rsidRPr="00CD527E">
        <w:t xml:space="preserve">2019. </w:t>
      </w:r>
      <w:r w:rsidR="009B175B" w:rsidRPr="00CD527E">
        <w:t>C</w:t>
      </w:r>
      <w:r w:rsidR="000A7443" w:rsidRPr="00CD527E">
        <w:t>haracter displacement of a learned vocalization and its implications for ecological speciation</w:t>
      </w:r>
      <w:r w:rsidR="009B175B" w:rsidRPr="00CD527E">
        <w:t xml:space="preserve">. </w:t>
      </w:r>
      <w:r w:rsidR="00F818D8" w:rsidRPr="00CD527E">
        <w:rPr>
          <w:b/>
          <w:bCs/>
          <w:i/>
        </w:rPr>
        <w:t>Proceedings of the Royal Society B</w:t>
      </w:r>
      <w:r w:rsidR="00C60B97" w:rsidRPr="00CD527E">
        <w:t xml:space="preserve"> 20190761</w:t>
      </w:r>
      <w:r w:rsidR="009B175B" w:rsidRPr="00CD527E">
        <w:t>.</w:t>
      </w:r>
    </w:p>
    <w:p w14:paraId="214DC75B" w14:textId="77777777" w:rsidR="00B62B38" w:rsidRPr="00CD527E" w:rsidRDefault="00B62B38" w:rsidP="00AF3AF3">
      <w:pPr>
        <w:ind w:left="706" w:hanging="706"/>
      </w:pPr>
    </w:p>
    <w:p w14:paraId="3FE5A475" w14:textId="5974EEAB" w:rsidR="00B62B38" w:rsidRPr="00CD527E" w:rsidRDefault="00494985" w:rsidP="00B62B38">
      <w:pPr>
        <w:ind w:left="706" w:hanging="706"/>
      </w:pPr>
      <w:r w:rsidRPr="00CD527E">
        <w:t xml:space="preserve">[10] </w:t>
      </w:r>
      <w:r w:rsidR="00B62B38" w:rsidRPr="00CD527E">
        <w:t xml:space="preserve">Parigi, A., </w:t>
      </w:r>
      <w:r w:rsidR="00B62B38" w:rsidRPr="00CD527E">
        <w:rPr>
          <w:b/>
        </w:rPr>
        <w:t>Porter, C.,</w:t>
      </w:r>
      <w:r w:rsidR="00B62B38" w:rsidRPr="00CD527E">
        <w:t xml:space="preserve"> Cermak, M., Pitchers, W., and Dworkin, I. 2019. The </w:t>
      </w:r>
      <w:proofErr w:type="spellStart"/>
      <w:r w:rsidR="00B62B38" w:rsidRPr="00CD527E">
        <w:t>behavioural</w:t>
      </w:r>
      <w:proofErr w:type="spellEnd"/>
      <w:r w:rsidR="00B62B38" w:rsidRPr="00CD527E">
        <w:t xml:space="preserve"> repertoire of </w:t>
      </w:r>
      <w:r w:rsidR="00B62B38" w:rsidRPr="00CD527E">
        <w:rPr>
          <w:i/>
        </w:rPr>
        <w:t>Drosophila melanogaster</w:t>
      </w:r>
      <w:r w:rsidR="00B62B38" w:rsidRPr="00CD527E">
        <w:t xml:space="preserve"> in the presence of two predator species that differ in hunting mode. </w:t>
      </w:r>
      <w:proofErr w:type="spellStart"/>
      <w:r w:rsidR="00B62B38" w:rsidRPr="00CD527E">
        <w:rPr>
          <w:b/>
          <w:bCs/>
          <w:i/>
          <w:iCs/>
        </w:rPr>
        <w:t>PloS</w:t>
      </w:r>
      <w:proofErr w:type="spellEnd"/>
      <w:r w:rsidR="00B62B38" w:rsidRPr="00CD527E">
        <w:rPr>
          <w:b/>
          <w:bCs/>
          <w:i/>
          <w:iCs/>
        </w:rPr>
        <w:t xml:space="preserve"> One</w:t>
      </w:r>
      <w:r w:rsidR="00B62B38" w:rsidRPr="00CD527E">
        <w:t xml:space="preserve"> 14: e0216860.</w:t>
      </w:r>
    </w:p>
    <w:p w14:paraId="67E2F165" w14:textId="77777777" w:rsidR="00BC0AF2" w:rsidRPr="00CD527E" w:rsidRDefault="00BC0AF2">
      <w:pPr>
        <w:rPr>
          <w:i/>
        </w:rPr>
      </w:pPr>
    </w:p>
    <w:p w14:paraId="0853A82E" w14:textId="45B9BF06" w:rsidR="006349AA" w:rsidRPr="00CD527E" w:rsidRDefault="00494985" w:rsidP="00671300">
      <w:pPr>
        <w:ind w:left="706" w:hanging="706"/>
      </w:pPr>
      <w:r w:rsidRPr="00CD527E">
        <w:rPr>
          <w:bCs/>
        </w:rPr>
        <w:t xml:space="preserve">[9] </w:t>
      </w:r>
      <w:r w:rsidR="00380842" w:rsidRPr="00CD527E">
        <w:rPr>
          <w:b/>
        </w:rPr>
        <w:t>Porter, C.K.,</w:t>
      </w:r>
      <w:r w:rsidR="00380842" w:rsidRPr="00CD527E">
        <w:t xml:space="preserve"> and </w:t>
      </w:r>
      <w:proofErr w:type="spellStart"/>
      <w:r w:rsidR="00380842" w:rsidRPr="00CD527E">
        <w:t>Akcali</w:t>
      </w:r>
      <w:proofErr w:type="spellEnd"/>
      <w:r w:rsidR="00380842" w:rsidRPr="00CD527E">
        <w:t xml:space="preserve">, C.K. </w:t>
      </w:r>
      <w:r w:rsidR="00AF3ADE" w:rsidRPr="00CD527E">
        <w:t xml:space="preserve">2018. </w:t>
      </w:r>
      <w:r w:rsidR="00D10948" w:rsidRPr="00CD527E">
        <w:t>An alternative to adaptation by sexual selection: habitat choice.</w:t>
      </w:r>
      <w:r w:rsidR="00CB5FBE" w:rsidRPr="00CD527E">
        <w:t xml:space="preserve"> </w:t>
      </w:r>
      <w:r w:rsidR="002E7FD0" w:rsidRPr="00CD527E">
        <w:rPr>
          <w:b/>
          <w:bCs/>
          <w:i/>
          <w:iCs/>
        </w:rPr>
        <w:t>Trends in Ecology and Evolution</w:t>
      </w:r>
      <w:r w:rsidR="00CB5FBE" w:rsidRPr="00CD527E">
        <w:t xml:space="preserve"> 33:576-581.</w:t>
      </w:r>
    </w:p>
    <w:p w14:paraId="0C67A330" w14:textId="77777777" w:rsidR="00A57F6F" w:rsidRPr="00CD527E" w:rsidRDefault="00A57F6F" w:rsidP="00671300">
      <w:pPr>
        <w:ind w:left="706" w:hanging="706"/>
      </w:pPr>
    </w:p>
    <w:p w14:paraId="7EEC1DEF" w14:textId="71F3B7FD" w:rsidR="00A57F6F" w:rsidRPr="00CD527E" w:rsidRDefault="00494985" w:rsidP="00A57F6F">
      <w:pPr>
        <w:ind w:left="706" w:hanging="706"/>
      </w:pPr>
      <w:r w:rsidRPr="00CD527E">
        <w:t xml:space="preserve">[8] </w:t>
      </w:r>
      <w:r w:rsidR="00A57F6F" w:rsidRPr="00CD527E">
        <w:t xml:space="preserve">Chandler, C.H., Chari, S., Kowalski, A., Choi, L., Tack, D., </w:t>
      </w:r>
      <w:proofErr w:type="spellStart"/>
      <w:r w:rsidR="00A57F6F" w:rsidRPr="00CD527E">
        <w:t>DeNieu</w:t>
      </w:r>
      <w:proofErr w:type="spellEnd"/>
      <w:r w:rsidR="00A57F6F" w:rsidRPr="00CD527E">
        <w:t xml:space="preserve">, M., Pitchers, W., Sonnenschein, A., Marvin, L., Hummel, K., Marier, C., Victory, A., </w:t>
      </w:r>
      <w:r w:rsidR="00A57F6F" w:rsidRPr="0069308D">
        <w:rPr>
          <w:b/>
        </w:rPr>
        <w:t>Porter, C.,</w:t>
      </w:r>
      <w:r w:rsidR="00A57F6F" w:rsidRPr="00CD527E">
        <w:t xml:space="preserve"> Mammel, A., Holmes, J., </w:t>
      </w:r>
      <w:proofErr w:type="spellStart"/>
      <w:r w:rsidR="00A57F6F" w:rsidRPr="00CD527E">
        <w:t>Sivaratnam</w:t>
      </w:r>
      <w:proofErr w:type="spellEnd"/>
      <w:r w:rsidR="00A57F6F" w:rsidRPr="00CD527E">
        <w:t xml:space="preserve">, G., and Dworkin, I. 2018. How well do you know your mutation? Complex effects of genetic background on expressivity, complementation, and ordering of allelic effects. </w:t>
      </w:r>
      <w:proofErr w:type="spellStart"/>
      <w:r w:rsidR="00A57F6F" w:rsidRPr="00CD527E">
        <w:rPr>
          <w:b/>
          <w:bCs/>
          <w:i/>
          <w:iCs/>
        </w:rPr>
        <w:t>PLoS</w:t>
      </w:r>
      <w:proofErr w:type="spellEnd"/>
      <w:r w:rsidR="00A57F6F" w:rsidRPr="00CD527E">
        <w:rPr>
          <w:b/>
          <w:bCs/>
          <w:i/>
          <w:iCs/>
        </w:rPr>
        <w:t xml:space="preserve"> Genetics</w:t>
      </w:r>
      <w:r w:rsidR="00A57F6F" w:rsidRPr="00CD527E">
        <w:t xml:space="preserve"> 13: e1007075. </w:t>
      </w:r>
    </w:p>
    <w:p w14:paraId="43454E30" w14:textId="77777777" w:rsidR="002D0C38" w:rsidRPr="00CD527E" w:rsidRDefault="002D0C38" w:rsidP="00671300">
      <w:pPr>
        <w:ind w:left="706" w:hanging="706"/>
      </w:pPr>
    </w:p>
    <w:p w14:paraId="54D564B9" w14:textId="047AB948" w:rsidR="002D0C38" w:rsidRPr="00CD527E" w:rsidRDefault="00494985" w:rsidP="00671300">
      <w:pPr>
        <w:ind w:left="706" w:hanging="706"/>
      </w:pPr>
      <w:r w:rsidRPr="00CD527E">
        <w:t xml:space="preserve">[7] </w:t>
      </w:r>
      <w:proofErr w:type="spellStart"/>
      <w:r w:rsidR="002D0C38" w:rsidRPr="00CD527E">
        <w:t>Benkman</w:t>
      </w:r>
      <w:proofErr w:type="spellEnd"/>
      <w:r w:rsidR="002D0C38" w:rsidRPr="00CD527E">
        <w:t xml:space="preserve">, C.W., and </w:t>
      </w:r>
      <w:r w:rsidR="002D0C38" w:rsidRPr="0069308D">
        <w:rPr>
          <w:b/>
        </w:rPr>
        <w:t>Porter, C.K.</w:t>
      </w:r>
      <w:r w:rsidR="002D0C38" w:rsidRPr="00CD527E">
        <w:t xml:space="preserve"> 2018. Cassia Crossbill (</w:t>
      </w:r>
      <w:proofErr w:type="spellStart"/>
      <w:r w:rsidR="002D0C38" w:rsidRPr="00CD527E">
        <w:rPr>
          <w:i/>
          <w:iCs/>
        </w:rPr>
        <w:t>Loxia</w:t>
      </w:r>
      <w:proofErr w:type="spellEnd"/>
      <w:r w:rsidR="002D0C38" w:rsidRPr="00CD527E">
        <w:rPr>
          <w:i/>
          <w:iCs/>
        </w:rPr>
        <w:t xml:space="preserve"> </w:t>
      </w:r>
      <w:proofErr w:type="spellStart"/>
      <w:r w:rsidR="002D0C38" w:rsidRPr="00CD527E">
        <w:rPr>
          <w:i/>
          <w:iCs/>
        </w:rPr>
        <w:t>sinesciuris</w:t>
      </w:r>
      <w:proofErr w:type="spellEnd"/>
      <w:r w:rsidR="002D0C38" w:rsidRPr="00CD527E">
        <w:t xml:space="preserve">), in </w:t>
      </w:r>
      <w:r w:rsidR="002D0C38" w:rsidRPr="00CD527E">
        <w:rPr>
          <w:b/>
          <w:bCs/>
          <w:i/>
          <w:iCs/>
        </w:rPr>
        <w:t>The Birds of North America</w:t>
      </w:r>
      <w:r w:rsidR="002D0C38" w:rsidRPr="00CD527E">
        <w:t xml:space="preserve"> (P. G. Rodewald, Editor). Cornell Lab of Ornithology, Ithaca, NY, USA.</w:t>
      </w:r>
    </w:p>
    <w:p w14:paraId="1985EC85" w14:textId="77777777" w:rsidR="009F4F9D" w:rsidRPr="00CD527E" w:rsidRDefault="009F4F9D" w:rsidP="00607474">
      <w:pPr>
        <w:ind w:left="706" w:hanging="706"/>
      </w:pPr>
    </w:p>
    <w:p w14:paraId="41CF5F97" w14:textId="56FF205D" w:rsidR="009F4F9D" w:rsidRPr="00CD527E" w:rsidRDefault="00494985" w:rsidP="00607474">
      <w:pPr>
        <w:ind w:left="706" w:hanging="706"/>
      </w:pPr>
      <w:r w:rsidRPr="00CD527E">
        <w:t xml:space="preserve">[6] </w:t>
      </w:r>
      <w:proofErr w:type="spellStart"/>
      <w:r w:rsidR="009F4F9D" w:rsidRPr="00CD527E">
        <w:t>Akcali</w:t>
      </w:r>
      <w:proofErr w:type="spellEnd"/>
      <w:r w:rsidR="009F4F9D" w:rsidRPr="00CD527E">
        <w:t xml:space="preserve">, C.K., and </w:t>
      </w:r>
      <w:r w:rsidR="009F4F9D" w:rsidRPr="0069308D">
        <w:rPr>
          <w:b/>
          <w:bCs/>
        </w:rPr>
        <w:t>Porter, C.K.</w:t>
      </w:r>
      <w:r w:rsidR="009F4F9D" w:rsidRPr="00CD527E">
        <w:t xml:space="preserve"> </w:t>
      </w:r>
      <w:r w:rsidR="00AC3B51" w:rsidRPr="00CD527E">
        <w:t xml:space="preserve">2017. </w:t>
      </w:r>
      <w:r w:rsidR="00881572" w:rsidRPr="00CD527E">
        <w:t xml:space="preserve">Comment on Van </w:t>
      </w:r>
      <w:proofErr w:type="spellStart"/>
      <w:r w:rsidR="00881572" w:rsidRPr="00CD527E">
        <w:t>Belleghem</w:t>
      </w:r>
      <w:proofErr w:type="spellEnd"/>
      <w:r w:rsidR="00881572" w:rsidRPr="00CD527E">
        <w:t xml:space="preserve"> et al. 2016: Habitat choice mechanisms in speciation and other forms of diversification</w:t>
      </w:r>
      <w:r w:rsidR="009F4F9D" w:rsidRPr="00CD527E">
        <w:t xml:space="preserve">. </w:t>
      </w:r>
      <w:r w:rsidR="00881572" w:rsidRPr="00CD527E">
        <w:rPr>
          <w:b/>
          <w:bCs/>
          <w:i/>
          <w:iCs/>
        </w:rPr>
        <w:t>Evolution</w:t>
      </w:r>
      <w:r w:rsidR="00881572" w:rsidRPr="00CD527E">
        <w:t xml:space="preserve"> </w:t>
      </w:r>
      <w:r w:rsidR="006C7DB7" w:rsidRPr="00CD527E">
        <w:t>71:2754-2761.</w:t>
      </w:r>
    </w:p>
    <w:p w14:paraId="4B930350" w14:textId="77777777" w:rsidR="00B17ACD" w:rsidRPr="00CD527E" w:rsidRDefault="00B17ACD" w:rsidP="006507F7">
      <w:pPr>
        <w:ind w:left="706" w:hanging="706"/>
      </w:pPr>
    </w:p>
    <w:p w14:paraId="61F2FDA2" w14:textId="7FAE0EDD" w:rsidR="00B17ACD" w:rsidRPr="00CD527E" w:rsidRDefault="00494985" w:rsidP="006507F7">
      <w:pPr>
        <w:ind w:left="706" w:hanging="706"/>
      </w:pPr>
      <w:r w:rsidRPr="00CD527E">
        <w:rPr>
          <w:bCs/>
        </w:rPr>
        <w:t xml:space="preserve">[5] </w:t>
      </w:r>
      <w:r w:rsidR="00B17ACD" w:rsidRPr="0069308D">
        <w:rPr>
          <w:b/>
        </w:rPr>
        <w:t>Porter, C.K.,</w:t>
      </w:r>
      <w:r w:rsidR="00B17ACD" w:rsidRPr="00CD527E">
        <w:t xml:space="preserve"> and </w:t>
      </w:r>
      <w:proofErr w:type="spellStart"/>
      <w:r w:rsidR="00B17ACD" w:rsidRPr="00CD527E">
        <w:t>Benkman</w:t>
      </w:r>
      <w:proofErr w:type="spellEnd"/>
      <w:r w:rsidR="00B17ACD" w:rsidRPr="00CD527E">
        <w:t xml:space="preserve">, C.W. </w:t>
      </w:r>
      <w:r w:rsidR="00607474" w:rsidRPr="00CD527E">
        <w:t>2017</w:t>
      </w:r>
      <w:r w:rsidR="00123C85" w:rsidRPr="00CD527E">
        <w:t xml:space="preserve">. </w:t>
      </w:r>
      <w:r w:rsidR="00FB7340" w:rsidRPr="00CD527E">
        <w:t xml:space="preserve">Assessing the contributions of reduced immigrant viability and fecundity to reproductive isolation. </w:t>
      </w:r>
      <w:r w:rsidR="00123C85" w:rsidRPr="00CD527E">
        <w:rPr>
          <w:b/>
          <w:bCs/>
          <w:i/>
          <w:iCs/>
        </w:rPr>
        <w:t>The American Naturalist</w:t>
      </w:r>
      <w:r w:rsidR="00607474" w:rsidRPr="00CD527E">
        <w:rPr>
          <w:b/>
          <w:bCs/>
          <w:i/>
          <w:iCs/>
        </w:rPr>
        <w:t xml:space="preserve"> </w:t>
      </w:r>
      <w:r w:rsidR="00607474" w:rsidRPr="00CD527E">
        <w:t>189:580-591.</w:t>
      </w:r>
    </w:p>
    <w:p w14:paraId="41F92D6E" w14:textId="77777777" w:rsidR="002D4A80" w:rsidRPr="00CD527E" w:rsidRDefault="002D4A80" w:rsidP="006507F7">
      <w:pPr>
        <w:ind w:left="706" w:hanging="706"/>
      </w:pPr>
    </w:p>
    <w:p w14:paraId="0F50BF4A" w14:textId="54F3B8DF" w:rsidR="002D4A80" w:rsidRPr="00CD527E" w:rsidRDefault="00494985" w:rsidP="006507F7">
      <w:pPr>
        <w:ind w:left="706" w:hanging="706"/>
      </w:pPr>
      <w:r w:rsidRPr="00CD527E">
        <w:rPr>
          <w:bCs/>
        </w:rPr>
        <w:t xml:space="preserve">[4] </w:t>
      </w:r>
      <w:r w:rsidR="002D4A80" w:rsidRPr="0069308D">
        <w:rPr>
          <w:b/>
        </w:rPr>
        <w:t>Porter, C.K.</w:t>
      </w:r>
      <w:r w:rsidR="0069308D">
        <w:t>,</w:t>
      </w:r>
      <w:r w:rsidR="002D4A80" w:rsidRPr="00CD527E">
        <w:t xml:space="preserve"> and Behl, N.J. </w:t>
      </w:r>
      <w:r w:rsidR="008C3947" w:rsidRPr="00CD527E">
        <w:t xml:space="preserve">2016. </w:t>
      </w:r>
      <w:r w:rsidR="002D4A80" w:rsidRPr="00CD527E">
        <w:rPr>
          <w:rFonts w:cs="Times New Roman"/>
        </w:rPr>
        <w:t>Predation and scavenging on other birds by Western Meadowlarks (</w:t>
      </w:r>
      <w:r w:rsidR="002D4A80" w:rsidRPr="00CD527E">
        <w:rPr>
          <w:rFonts w:cs="Times New Roman"/>
          <w:i/>
        </w:rPr>
        <w:t xml:space="preserve">Sturnella </w:t>
      </w:r>
      <w:proofErr w:type="spellStart"/>
      <w:r w:rsidR="002D4A80" w:rsidRPr="00CD527E">
        <w:rPr>
          <w:rFonts w:cs="Times New Roman"/>
          <w:i/>
        </w:rPr>
        <w:t>neglecta</w:t>
      </w:r>
      <w:proofErr w:type="spellEnd"/>
      <w:r w:rsidR="002D4A80" w:rsidRPr="00CD527E">
        <w:rPr>
          <w:rFonts w:cs="Times New Roman"/>
        </w:rPr>
        <w:t xml:space="preserve">) during a spring snowstorm. </w:t>
      </w:r>
      <w:r w:rsidR="00607474" w:rsidRPr="00CD527E">
        <w:rPr>
          <w:rFonts w:cs="Times New Roman"/>
          <w:b/>
          <w:bCs/>
          <w:i/>
          <w:iCs/>
        </w:rPr>
        <w:t>The Wilson Journal of Ornithology</w:t>
      </w:r>
      <w:r w:rsidR="00607474" w:rsidRPr="00CD527E">
        <w:rPr>
          <w:rFonts w:cs="Times New Roman"/>
        </w:rPr>
        <w:t xml:space="preserve"> </w:t>
      </w:r>
      <w:r w:rsidR="008C3947" w:rsidRPr="00CD527E">
        <w:rPr>
          <w:rFonts w:cs="Times New Roman"/>
        </w:rPr>
        <w:t>128:664-667</w:t>
      </w:r>
      <w:r w:rsidR="002D4A80" w:rsidRPr="00CD527E">
        <w:rPr>
          <w:rFonts w:cs="Times New Roman"/>
        </w:rPr>
        <w:t>.</w:t>
      </w:r>
    </w:p>
    <w:p w14:paraId="27C723B2" w14:textId="77777777" w:rsidR="006F64B1" w:rsidRPr="00CD527E" w:rsidRDefault="006F64B1" w:rsidP="006507F7">
      <w:pPr>
        <w:pStyle w:val="BodyText"/>
      </w:pPr>
    </w:p>
    <w:p w14:paraId="1DB124C7" w14:textId="079D53E5" w:rsidR="00D87C01" w:rsidRPr="00CD527E" w:rsidRDefault="00494985" w:rsidP="00B62B38">
      <w:pPr>
        <w:ind w:left="706" w:hanging="706"/>
      </w:pPr>
      <w:r w:rsidRPr="00CD527E">
        <w:t xml:space="preserve">[3] </w:t>
      </w:r>
      <w:r w:rsidR="006F64B1" w:rsidRPr="00CD527E">
        <w:t xml:space="preserve">Pfennig, K., Pfennig, D., </w:t>
      </w:r>
      <w:r w:rsidR="006F64B1" w:rsidRPr="0069308D">
        <w:rPr>
          <w:b/>
        </w:rPr>
        <w:t>Porter, C.</w:t>
      </w:r>
      <w:r w:rsidR="00443398" w:rsidRPr="0069308D">
        <w:rPr>
          <w:b/>
        </w:rPr>
        <w:t>K.</w:t>
      </w:r>
      <w:r w:rsidR="006F64B1" w:rsidRPr="0069308D">
        <w:rPr>
          <w:b/>
        </w:rPr>
        <w:t>,</w:t>
      </w:r>
      <w:r w:rsidR="006F64B1" w:rsidRPr="00CD527E">
        <w:t xml:space="preserve"> Martin, R.</w:t>
      </w:r>
      <w:r w:rsidR="003C497C" w:rsidRPr="00CD527E">
        <w:t xml:space="preserve"> 2015.</w:t>
      </w:r>
      <w:r w:rsidR="00E8695E" w:rsidRPr="00CD527E">
        <w:t xml:space="preserve"> Sexual selection’s impacts on ecological </w:t>
      </w:r>
      <w:proofErr w:type="spellStart"/>
      <w:r w:rsidR="00E8695E" w:rsidRPr="00CD527E">
        <w:t>specialisation</w:t>
      </w:r>
      <w:proofErr w:type="spellEnd"/>
      <w:r w:rsidR="00E8695E" w:rsidRPr="00CD527E">
        <w:t>: an experimental test</w:t>
      </w:r>
      <w:r w:rsidR="006F64B1" w:rsidRPr="00CD527E">
        <w:t>.</w:t>
      </w:r>
      <w:r w:rsidR="003C497C" w:rsidRPr="00CD527E">
        <w:t xml:space="preserve"> </w:t>
      </w:r>
      <w:r w:rsidR="00E8695E" w:rsidRPr="00CD527E">
        <w:rPr>
          <w:rStyle w:val="style1"/>
          <w:b/>
          <w:bCs/>
          <w:i/>
          <w:iCs/>
        </w:rPr>
        <w:t>Proceedings of the Royal Society of London, B</w:t>
      </w:r>
      <w:r w:rsidR="00E8695E" w:rsidRPr="00CD527E">
        <w:t xml:space="preserve"> 282: 20150217.</w:t>
      </w:r>
    </w:p>
    <w:p w14:paraId="2FDCBA37" w14:textId="77777777" w:rsidR="00E0371A" w:rsidRPr="00CD527E" w:rsidRDefault="00E0371A" w:rsidP="00A57F6F"/>
    <w:p w14:paraId="41E0943E" w14:textId="4188C046" w:rsidR="001371BC" w:rsidRPr="00CD527E" w:rsidRDefault="00494985" w:rsidP="00D87C01">
      <w:pPr>
        <w:ind w:left="706" w:hanging="706"/>
      </w:pPr>
      <w:r w:rsidRPr="00CD527E">
        <w:t xml:space="preserve">[2] </w:t>
      </w:r>
      <w:r w:rsidR="001371BC" w:rsidRPr="00CD527E">
        <w:t xml:space="preserve">Robertson, B.A., </w:t>
      </w:r>
      <w:r w:rsidR="001371BC" w:rsidRPr="0069308D">
        <w:rPr>
          <w:b/>
        </w:rPr>
        <w:t>Porter, C.</w:t>
      </w:r>
      <w:r w:rsidR="004544E0" w:rsidRPr="0069308D">
        <w:rPr>
          <w:b/>
        </w:rPr>
        <w:t>K.</w:t>
      </w:r>
      <w:r w:rsidR="001371BC" w:rsidRPr="0069308D">
        <w:rPr>
          <w:b/>
        </w:rPr>
        <w:t>,</w:t>
      </w:r>
      <w:r w:rsidR="001371BC" w:rsidRPr="00CD527E">
        <w:t xml:space="preserve"> Landis, D.A. &amp; </w:t>
      </w:r>
      <w:proofErr w:type="spellStart"/>
      <w:r w:rsidR="001371BC" w:rsidRPr="00CD527E">
        <w:t>Schemske</w:t>
      </w:r>
      <w:proofErr w:type="spellEnd"/>
      <w:r w:rsidR="001371BC" w:rsidRPr="00CD527E">
        <w:t xml:space="preserve">, D.W. 2012. </w:t>
      </w:r>
      <w:proofErr w:type="spellStart"/>
      <w:r w:rsidR="001371BC" w:rsidRPr="00CD527E">
        <w:t>Agroenergy</w:t>
      </w:r>
      <w:proofErr w:type="spellEnd"/>
      <w:r w:rsidR="001371BC" w:rsidRPr="00CD527E">
        <w:t xml:space="preserve"> crops influence diversity, biomass, and guild structure of terrestrial arthropod c</w:t>
      </w:r>
      <w:r w:rsidR="00DD26C6" w:rsidRPr="00CD527E">
        <w:t xml:space="preserve">ommunities. </w:t>
      </w:r>
      <w:proofErr w:type="spellStart"/>
      <w:r w:rsidR="00DD26C6" w:rsidRPr="00CD527E">
        <w:rPr>
          <w:b/>
          <w:bCs/>
          <w:i/>
          <w:iCs/>
        </w:rPr>
        <w:t>BioEnergy</w:t>
      </w:r>
      <w:proofErr w:type="spellEnd"/>
      <w:r w:rsidR="00DD26C6" w:rsidRPr="00CD527E">
        <w:rPr>
          <w:b/>
          <w:bCs/>
          <w:i/>
          <w:iCs/>
        </w:rPr>
        <w:t xml:space="preserve"> Research</w:t>
      </w:r>
      <w:r w:rsidR="00DD26C6" w:rsidRPr="00CD527E">
        <w:t xml:space="preserve"> </w:t>
      </w:r>
      <w:r w:rsidR="001371BC" w:rsidRPr="00CD527E">
        <w:t>5: 179-188.</w:t>
      </w:r>
    </w:p>
    <w:p w14:paraId="5FA3D435" w14:textId="77777777" w:rsidR="001371BC" w:rsidRPr="00CD527E" w:rsidRDefault="001371BC" w:rsidP="006507F7">
      <w:pPr>
        <w:ind w:left="706" w:hanging="706"/>
        <w:rPr>
          <w:b/>
        </w:rPr>
      </w:pPr>
    </w:p>
    <w:p w14:paraId="2B10CC3F" w14:textId="24207469" w:rsidR="001371BC" w:rsidRPr="00CD527E" w:rsidRDefault="00C66F81" w:rsidP="006507F7">
      <w:pPr>
        <w:ind w:left="706" w:hanging="706"/>
      </w:pPr>
      <w:r w:rsidRPr="00CD527E">
        <w:rPr>
          <w:bCs/>
        </w:rPr>
        <w:t xml:space="preserve">[1] </w:t>
      </w:r>
      <w:r w:rsidR="001371BC" w:rsidRPr="0069308D">
        <w:rPr>
          <w:b/>
        </w:rPr>
        <w:t>Porter, C.</w:t>
      </w:r>
      <w:r w:rsidR="00B346D1" w:rsidRPr="0069308D">
        <w:rPr>
          <w:b/>
        </w:rPr>
        <w:t>K.</w:t>
      </w:r>
      <w:r w:rsidR="001371BC" w:rsidRPr="00CD527E">
        <w:t xml:space="preserve"> 2012. First confirmed nesting of Golden-crowned Kinglet in Jackson County. </w:t>
      </w:r>
      <w:r w:rsidR="001371BC" w:rsidRPr="00CD527E">
        <w:rPr>
          <w:b/>
          <w:bCs/>
          <w:i/>
          <w:iCs/>
        </w:rPr>
        <w:t>Michigan Birds and Natural History</w:t>
      </w:r>
      <w:r w:rsidR="001371BC" w:rsidRPr="00CD527E">
        <w:t xml:space="preserve"> 19(1): 28-30.</w:t>
      </w:r>
    </w:p>
    <w:p w14:paraId="3E78624E" w14:textId="23DAEC22" w:rsidR="00EF75BA" w:rsidRDefault="00EF75BA" w:rsidP="00E45DF7">
      <w:pPr>
        <w:rPr>
          <w:sz w:val="22"/>
          <w:szCs w:val="22"/>
        </w:rPr>
      </w:pPr>
    </w:p>
    <w:p w14:paraId="20A1A2A7" w14:textId="77777777" w:rsidR="00151087" w:rsidRDefault="00151087" w:rsidP="00E45DF7">
      <w:pPr>
        <w:rPr>
          <w:sz w:val="22"/>
          <w:szCs w:val="22"/>
        </w:rPr>
      </w:pPr>
    </w:p>
    <w:p w14:paraId="2B6026E0" w14:textId="35753989" w:rsidR="00EF75BA" w:rsidRDefault="00151087">
      <w:pPr>
        <w:ind w:left="706" w:hanging="706"/>
        <w:rPr>
          <w:b/>
          <w:u w:val="single"/>
        </w:rPr>
      </w:pPr>
      <w:r w:rsidRPr="00F44901">
        <w:rPr>
          <w:b/>
          <w:u w:val="single"/>
        </w:rPr>
        <w:t>GRANTS AND AWARDS</w:t>
      </w:r>
    </w:p>
    <w:p w14:paraId="6D2CFD21" w14:textId="71F7DC50" w:rsidR="00557718" w:rsidRDefault="00557718">
      <w:pPr>
        <w:ind w:left="706" w:hanging="706"/>
        <w:rPr>
          <w:b/>
          <w:u w:val="single"/>
        </w:rPr>
      </w:pPr>
    </w:p>
    <w:p w14:paraId="4CCBD6AF" w14:textId="1340C8B7" w:rsidR="00557718" w:rsidRDefault="00557718">
      <w:pPr>
        <w:ind w:left="706" w:hanging="706"/>
        <w:rPr>
          <w:bCs/>
        </w:rPr>
      </w:pPr>
      <w:r>
        <w:rPr>
          <w:bCs/>
        </w:rPr>
        <w:t>2021</w:t>
      </w:r>
      <w:r w:rsidR="007318A8">
        <w:rPr>
          <w:bCs/>
        </w:rPr>
        <w:tab/>
      </w:r>
      <w:r w:rsidR="007318A8">
        <w:rPr>
          <w:bCs/>
        </w:rPr>
        <w:tab/>
      </w:r>
      <w:r w:rsidR="007318A8" w:rsidRPr="00F44901">
        <w:t>Distinguished Faculty Mentor, Lees-McRae College</w:t>
      </w:r>
    </w:p>
    <w:p w14:paraId="0A3567CC" w14:textId="0E8E1B59" w:rsidR="00557718" w:rsidRPr="007318A8" w:rsidRDefault="007318A8" w:rsidP="007318A8">
      <w:pPr>
        <w:rPr>
          <w:b/>
          <w:u w:val="single"/>
        </w:rPr>
      </w:pPr>
      <w:r>
        <w:t>2018</w:t>
      </w:r>
      <w:r>
        <w:tab/>
      </w:r>
      <w:r w:rsidRPr="00F44901">
        <w:t>Robert Berry Ecology Center Endowment, University of Wyoming</w:t>
      </w:r>
      <w:r>
        <w:t xml:space="preserve"> </w:t>
      </w:r>
      <w:r w:rsidRPr="00F44901">
        <w:t>($6,000)</w:t>
      </w:r>
    </w:p>
    <w:p w14:paraId="09E08117" w14:textId="506D547A" w:rsidR="00557718" w:rsidRDefault="00557718">
      <w:pPr>
        <w:ind w:left="706" w:hanging="706"/>
        <w:rPr>
          <w:bCs/>
        </w:rPr>
      </w:pPr>
      <w:r>
        <w:rPr>
          <w:bCs/>
        </w:rPr>
        <w:t>2018</w:t>
      </w:r>
      <w:r w:rsidR="007318A8">
        <w:rPr>
          <w:bCs/>
        </w:rPr>
        <w:tab/>
      </w:r>
      <w:proofErr w:type="spellStart"/>
      <w:r w:rsidR="007318A8">
        <w:rPr>
          <w:bCs/>
        </w:rPr>
        <w:t>Menkens</w:t>
      </w:r>
      <w:proofErr w:type="spellEnd"/>
      <w:r w:rsidR="007318A8">
        <w:rPr>
          <w:bCs/>
        </w:rPr>
        <w:t xml:space="preserve"> Graduate Award, University of Wyoming ($3,000)</w:t>
      </w:r>
    </w:p>
    <w:p w14:paraId="5058A8BA" w14:textId="59E0378F" w:rsidR="00557718" w:rsidRDefault="00557718">
      <w:pPr>
        <w:ind w:left="706" w:hanging="706"/>
        <w:rPr>
          <w:bCs/>
        </w:rPr>
      </w:pPr>
      <w:r>
        <w:rPr>
          <w:bCs/>
        </w:rPr>
        <w:t>2017</w:t>
      </w:r>
      <w:r w:rsidR="007318A8">
        <w:rPr>
          <w:bCs/>
        </w:rPr>
        <w:tab/>
        <w:t>Dean’s Graduate Scholars Award, University of Wyoming ($2,500)</w:t>
      </w:r>
    </w:p>
    <w:p w14:paraId="53BFB1EE" w14:textId="1E923D63" w:rsidR="00557718" w:rsidRDefault="00557718">
      <w:pPr>
        <w:ind w:left="706" w:hanging="706"/>
        <w:rPr>
          <w:bCs/>
        </w:rPr>
      </w:pPr>
      <w:r>
        <w:rPr>
          <w:bCs/>
        </w:rPr>
        <w:t>2015</w:t>
      </w:r>
      <w:r w:rsidR="007741E9">
        <w:rPr>
          <w:bCs/>
        </w:rPr>
        <w:tab/>
        <w:t>American Ornithological Society Travel Grant ($300)</w:t>
      </w:r>
    </w:p>
    <w:p w14:paraId="6B49D428" w14:textId="1CC9EF37" w:rsidR="00D85C56" w:rsidRDefault="00D85C56">
      <w:pPr>
        <w:ind w:left="706" w:hanging="706"/>
        <w:rPr>
          <w:bCs/>
        </w:rPr>
      </w:pPr>
      <w:r>
        <w:rPr>
          <w:bCs/>
        </w:rPr>
        <w:t>2015</w:t>
      </w:r>
      <w:r>
        <w:rPr>
          <w:bCs/>
        </w:rPr>
        <w:tab/>
        <w:t>Colorado Field Ornithologists Research Grant ($1,284)</w:t>
      </w:r>
    </w:p>
    <w:p w14:paraId="60721855" w14:textId="18D45D63" w:rsidR="00557718" w:rsidRDefault="00557718">
      <w:pPr>
        <w:ind w:left="706" w:hanging="706"/>
        <w:rPr>
          <w:bCs/>
        </w:rPr>
      </w:pPr>
      <w:r>
        <w:rPr>
          <w:bCs/>
        </w:rPr>
        <w:t>2014</w:t>
      </w:r>
      <w:r w:rsidR="00D0454C">
        <w:rPr>
          <w:bCs/>
        </w:rPr>
        <w:tab/>
        <w:t>Berry Graduate Student Fellowship, University of Wyoming ($29,000)</w:t>
      </w:r>
    </w:p>
    <w:p w14:paraId="0E0C7851" w14:textId="6D94CBBA" w:rsidR="00557718" w:rsidRPr="00557718" w:rsidRDefault="00557718">
      <w:pPr>
        <w:ind w:left="706" w:hanging="706"/>
        <w:rPr>
          <w:bCs/>
        </w:rPr>
      </w:pPr>
      <w:r>
        <w:rPr>
          <w:bCs/>
        </w:rPr>
        <w:t>2014</w:t>
      </w:r>
      <w:r w:rsidR="006D7D7F">
        <w:rPr>
          <w:bCs/>
        </w:rPr>
        <w:tab/>
        <w:t>NSF Graduate Research Fellowship, Honorable Mention</w:t>
      </w:r>
    </w:p>
    <w:p w14:paraId="22C01F5E" w14:textId="77777777" w:rsidR="00EF75BA" w:rsidRDefault="00EF75BA">
      <w:pPr>
        <w:ind w:left="706" w:hanging="706"/>
        <w:rPr>
          <w:b/>
          <w:sz w:val="22"/>
          <w:szCs w:val="22"/>
          <w:u w:val="single"/>
        </w:rPr>
      </w:pPr>
    </w:p>
    <w:p w14:paraId="7C2ABEE7" w14:textId="77777777" w:rsidR="001371BC" w:rsidRPr="007A29C7" w:rsidRDefault="001371BC">
      <w:pPr>
        <w:ind w:left="706" w:hanging="706"/>
        <w:rPr>
          <w:sz w:val="22"/>
          <w:szCs w:val="22"/>
        </w:rPr>
      </w:pPr>
    </w:p>
    <w:p w14:paraId="0EEA9463" w14:textId="0FAF90C2" w:rsidR="001371BC" w:rsidRPr="00823B3B" w:rsidRDefault="00823B3B">
      <w:pPr>
        <w:ind w:left="706" w:hanging="706"/>
        <w:rPr>
          <w:b/>
          <w:bCs/>
          <w:u w:val="single"/>
        </w:rPr>
      </w:pPr>
      <w:r w:rsidRPr="00823B3B">
        <w:rPr>
          <w:b/>
          <w:bCs/>
          <w:u w:val="single"/>
        </w:rPr>
        <w:t>TEACHING EXPERIENCE</w:t>
      </w:r>
    </w:p>
    <w:p w14:paraId="584B662A" w14:textId="77777777" w:rsidR="004F28B6" w:rsidRDefault="004F28B6" w:rsidP="004F28B6">
      <w:pPr>
        <w:rPr>
          <w:sz w:val="22"/>
          <w:szCs w:val="22"/>
        </w:rPr>
      </w:pPr>
    </w:p>
    <w:p w14:paraId="7CBA5065" w14:textId="2B6CD965" w:rsidR="00FC5D9E" w:rsidRDefault="003D77ED" w:rsidP="004F28B6">
      <w:r w:rsidRPr="003D77ED">
        <w:rPr>
          <w:b/>
          <w:bCs/>
        </w:rPr>
        <w:t>Instructor:</w:t>
      </w:r>
      <w:r>
        <w:rPr>
          <w:b/>
          <w:bCs/>
        </w:rPr>
        <w:tab/>
      </w:r>
      <w:r w:rsidR="008F15CF">
        <w:rPr>
          <w:b/>
          <w:bCs/>
        </w:rPr>
        <w:t xml:space="preserve">      </w:t>
      </w:r>
      <w:r w:rsidR="006D1616">
        <w:rPr>
          <w:b/>
          <w:bCs/>
        </w:rPr>
        <w:t xml:space="preserve">   </w:t>
      </w:r>
      <w:r w:rsidR="008F15CF" w:rsidRPr="002438F8">
        <w:rPr>
          <w:i/>
          <w:iCs/>
        </w:rPr>
        <w:t>Ornithology</w:t>
      </w:r>
      <w:r w:rsidR="008F15CF">
        <w:t xml:space="preserve"> (lecture + lab), Lees-McRae College, Spring 2022 (17 students)</w:t>
      </w:r>
    </w:p>
    <w:p w14:paraId="09C0E482" w14:textId="74D1B07E" w:rsidR="00633101" w:rsidRDefault="00633101" w:rsidP="004F28B6">
      <w:r>
        <w:tab/>
      </w:r>
      <w:r>
        <w:tab/>
        <w:t xml:space="preserve">      </w:t>
      </w:r>
      <w:r w:rsidR="006D1616">
        <w:t xml:space="preserve">   </w:t>
      </w:r>
      <w:r w:rsidRPr="002438F8">
        <w:rPr>
          <w:i/>
          <w:iCs/>
        </w:rPr>
        <w:t>General Zoology</w:t>
      </w:r>
      <w:r>
        <w:t xml:space="preserve"> (lecture + lab), Lees-McRae College, Spring 2022 (</w:t>
      </w:r>
      <w:r w:rsidR="00F62A8D">
        <w:t>40</w:t>
      </w:r>
      <w:r>
        <w:t xml:space="preserve"> students)</w:t>
      </w:r>
    </w:p>
    <w:p w14:paraId="0A8B90A8" w14:textId="532AAA52" w:rsidR="00136F85" w:rsidRDefault="00136F85" w:rsidP="004F28B6">
      <w:r>
        <w:tab/>
      </w:r>
      <w:r>
        <w:tab/>
        <w:t xml:space="preserve">      </w:t>
      </w:r>
      <w:r w:rsidR="006D1616">
        <w:t xml:space="preserve">   </w:t>
      </w:r>
      <w:r w:rsidR="00405E6C" w:rsidRPr="002438F8">
        <w:rPr>
          <w:i/>
          <w:iCs/>
        </w:rPr>
        <w:t>Principles of Ecology</w:t>
      </w:r>
      <w:r w:rsidR="00405E6C">
        <w:t xml:space="preserve"> (lecture + lab), Lees-McRae College, Fall 202</w:t>
      </w:r>
      <w:r w:rsidR="00F35F01">
        <w:t>1</w:t>
      </w:r>
      <w:r w:rsidR="00405E6C">
        <w:t xml:space="preserve"> (3</w:t>
      </w:r>
      <w:r w:rsidR="00082B22">
        <w:t>5</w:t>
      </w:r>
      <w:r w:rsidR="00405E6C">
        <w:t xml:space="preserve"> students)</w:t>
      </w:r>
    </w:p>
    <w:p w14:paraId="6B493D0F" w14:textId="6752026A" w:rsidR="001658F2" w:rsidRDefault="001658F2" w:rsidP="004F28B6">
      <w:r>
        <w:tab/>
      </w:r>
      <w:r>
        <w:tab/>
        <w:t xml:space="preserve">      </w:t>
      </w:r>
      <w:r w:rsidR="006D1616">
        <w:t xml:space="preserve">   </w:t>
      </w:r>
      <w:r w:rsidRPr="002438F8">
        <w:rPr>
          <w:i/>
          <w:iCs/>
        </w:rPr>
        <w:t>General Zoology</w:t>
      </w:r>
      <w:r>
        <w:t xml:space="preserve"> (lecture + lab), Lees-McRae College, Spring 2021</w:t>
      </w:r>
      <w:r w:rsidR="00C354C4">
        <w:t xml:space="preserve"> (40 students)</w:t>
      </w:r>
    </w:p>
    <w:p w14:paraId="714CB747" w14:textId="225FED3C" w:rsidR="00663F64" w:rsidRDefault="00663F64" w:rsidP="004F28B6">
      <w:r>
        <w:tab/>
      </w:r>
      <w:r>
        <w:tab/>
        <w:t xml:space="preserve">      </w:t>
      </w:r>
      <w:r w:rsidR="006D1616">
        <w:t xml:space="preserve">   </w:t>
      </w:r>
      <w:r w:rsidRPr="002438F8">
        <w:rPr>
          <w:i/>
          <w:iCs/>
        </w:rPr>
        <w:t>Ornithology</w:t>
      </w:r>
      <w:r>
        <w:t xml:space="preserve"> (lecture + lab), Lees-McRae College, Fall 2020 (21 students)</w:t>
      </w:r>
    </w:p>
    <w:p w14:paraId="1B56D5E3" w14:textId="7EC48538" w:rsidR="00476BDD" w:rsidRDefault="00476BDD" w:rsidP="004F28B6">
      <w:r>
        <w:tab/>
      </w:r>
      <w:r>
        <w:tab/>
        <w:t xml:space="preserve">      </w:t>
      </w:r>
      <w:r w:rsidR="006D1616">
        <w:t xml:space="preserve">   </w:t>
      </w:r>
      <w:r w:rsidRPr="002438F8">
        <w:rPr>
          <w:i/>
          <w:iCs/>
        </w:rPr>
        <w:t>Principles of Ecology</w:t>
      </w:r>
      <w:r>
        <w:t xml:space="preserve"> (lecture + lab), Lees-McRae College, Fall 2020 (50 students)</w:t>
      </w:r>
    </w:p>
    <w:p w14:paraId="22618779" w14:textId="148BCB54" w:rsidR="002438F8" w:rsidRPr="008F15CF" w:rsidRDefault="002438F8" w:rsidP="004F28B6">
      <w:r>
        <w:tab/>
      </w:r>
      <w:r>
        <w:tab/>
        <w:t xml:space="preserve">      </w:t>
      </w:r>
      <w:r w:rsidR="006D1616">
        <w:t xml:space="preserve">   </w:t>
      </w:r>
      <w:r w:rsidRPr="002438F8">
        <w:rPr>
          <w:i/>
          <w:iCs/>
        </w:rPr>
        <w:t>Evolutionary Biology</w:t>
      </w:r>
      <w:r>
        <w:t xml:space="preserve"> (lecture), University of Wyoming, Spring 2020 (35 students)</w:t>
      </w:r>
    </w:p>
    <w:p w14:paraId="4BE65749" w14:textId="77777777" w:rsidR="00FC5D9E" w:rsidRDefault="00FC5D9E" w:rsidP="004F28B6">
      <w:pPr>
        <w:rPr>
          <w:b/>
          <w:bCs/>
        </w:rPr>
      </w:pPr>
    </w:p>
    <w:p w14:paraId="5D5A1882" w14:textId="29C0199C" w:rsidR="001E2A04" w:rsidRDefault="00FC5D9E" w:rsidP="004F28B6">
      <w:pPr>
        <w:rPr>
          <w:b/>
          <w:bCs/>
        </w:rPr>
      </w:pPr>
      <w:r>
        <w:rPr>
          <w:b/>
          <w:bCs/>
        </w:rPr>
        <w:t>Co-Instructor:</w:t>
      </w:r>
      <w:r w:rsidR="00CB5B3F">
        <w:rPr>
          <w:b/>
          <w:bCs/>
        </w:rPr>
        <w:t xml:space="preserve"> </w:t>
      </w:r>
      <w:r w:rsidR="00BA574A">
        <w:rPr>
          <w:b/>
          <w:bCs/>
        </w:rPr>
        <w:t xml:space="preserve">   </w:t>
      </w:r>
      <w:r w:rsidR="00F34DC0">
        <w:rPr>
          <w:b/>
          <w:bCs/>
        </w:rPr>
        <w:t xml:space="preserve"> </w:t>
      </w:r>
      <w:r w:rsidR="006D1616">
        <w:rPr>
          <w:b/>
          <w:bCs/>
        </w:rPr>
        <w:t xml:space="preserve">   </w:t>
      </w:r>
      <w:r w:rsidR="00BA574A" w:rsidRPr="00BA574A">
        <w:rPr>
          <w:i/>
          <w:iCs/>
        </w:rPr>
        <w:t>Senior</w:t>
      </w:r>
      <w:r w:rsidR="00BA574A" w:rsidRPr="00BA574A">
        <w:rPr>
          <w:b/>
          <w:bCs/>
          <w:i/>
          <w:iCs/>
        </w:rPr>
        <w:t xml:space="preserve"> </w:t>
      </w:r>
      <w:r w:rsidR="00BA574A" w:rsidRPr="00BA574A">
        <w:rPr>
          <w:i/>
          <w:iCs/>
        </w:rPr>
        <w:t>Research in Biology</w:t>
      </w:r>
      <w:r w:rsidR="00BA574A">
        <w:t>, Lees-McRae College, Spring 2022 (15 students)</w:t>
      </w:r>
      <w:r w:rsidR="00CB5B3F">
        <w:rPr>
          <w:b/>
          <w:bCs/>
        </w:rPr>
        <w:t xml:space="preserve">  </w:t>
      </w:r>
    </w:p>
    <w:p w14:paraId="5F9B4F0B" w14:textId="7C1A6773" w:rsidR="004F28B6" w:rsidRPr="003D77ED" w:rsidRDefault="00F34DC0" w:rsidP="00F34DC0">
      <w:pPr>
        <w:ind w:firstLine="360"/>
      </w:pPr>
      <w:r>
        <w:t xml:space="preserve">                        </w:t>
      </w:r>
      <w:r w:rsidR="006D1616">
        <w:t xml:space="preserve">   </w:t>
      </w:r>
      <w:r w:rsidR="003D77ED" w:rsidRPr="00F34DC0">
        <w:rPr>
          <w:i/>
          <w:iCs/>
        </w:rPr>
        <w:t>Adaptive Radiation</w:t>
      </w:r>
      <w:r w:rsidR="003D77ED">
        <w:t xml:space="preserve">, University of Wyoming, Spring 2020 (6 </w:t>
      </w:r>
      <w:r w:rsidR="00A6139C">
        <w:t xml:space="preserve">grad </w:t>
      </w:r>
      <w:r w:rsidR="003D77ED">
        <w:t>students)</w:t>
      </w:r>
    </w:p>
    <w:p w14:paraId="64344783" w14:textId="77777777" w:rsidR="004F28B6" w:rsidRPr="005A6948" w:rsidRDefault="004F28B6" w:rsidP="004F28B6">
      <w:pPr>
        <w:rPr>
          <w:b/>
          <w:bCs/>
          <w:i/>
          <w:iCs/>
        </w:rPr>
      </w:pPr>
    </w:p>
    <w:p w14:paraId="68B84F4C" w14:textId="3444972C" w:rsidR="007819F1" w:rsidRPr="00670A6C" w:rsidRDefault="005A6948" w:rsidP="007819F1">
      <w:r w:rsidRPr="005A6948">
        <w:rPr>
          <w:b/>
          <w:bCs/>
        </w:rPr>
        <w:t xml:space="preserve">Teaching </w:t>
      </w:r>
      <w:r w:rsidR="00301A1F" w:rsidRPr="005A6948">
        <w:rPr>
          <w:b/>
          <w:bCs/>
        </w:rPr>
        <w:t>Assistant:</w:t>
      </w:r>
      <w:r w:rsidR="00301A1F" w:rsidRPr="00670A6C">
        <w:rPr>
          <w:i/>
          <w:iCs/>
        </w:rPr>
        <w:t xml:space="preserve"> Ornithology</w:t>
      </w:r>
      <w:r w:rsidR="00670A6C">
        <w:t>, University of Wyoming, Spring 2018</w:t>
      </w:r>
      <w:r w:rsidR="0089406E">
        <w:t>, 2019</w:t>
      </w:r>
    </w:p>
    <w:p w14:paraId="730EFE1A" w14:textId="5941117D" w:rsidR="005A6948" w:rsidRDefault="0028334F" w:rsidP="007819F1"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 w:rsidRPr="0028334F">
        <w:rPr>
          <w:i/>
          <w:iCs/>
        </w:rPr>
        <w:t>Animal Biology</w:t>
      </w:r>
      <w:r w:rsidRPr="0028334F">
        <w:t>, University of Wyoming, Spring 2016</w:t>
      </w:r>
    </w:p>
    <w:p w14:paraId="3048CAA4" w14:textId="1CDB6381" w:rsidR="0051321E" w:rsidRDefault="0051321E" w:rsidP="007819F1">
      <w:r>
        <w:tab/>
      </w:r>
      <w:r>
        <w:tab/>
        <w:t xml:space="preserve">          </w:t>
      </w:r>
      <w:r w:rsidRPr="0051321E">
        <w:rPr>
          <w:i/>
          <w:iCs/>
        </w:rPr>
        <w:t>General Biology</w:t>
      </w:r>
      <w:r>
        <w:t>, University of Wyoming, Fall 2015</w:t>
      </w:r>
    </w:p>
    <w:p w14:paraId="278500C4" w14:textId="7EDDB10F" w:rsidR="0051321E" w:rsidRDefault="0051321E" w:rsidP="007819F1">
      <w:r>
        <w:tab/>
      </w:r>
      <w:r>
        <w:tab/>
        <w:t xml:space="preserve">          </w:t>
      </w:r>
      <w:r w:rsidRPr="0051321E">
        <w:rPr>
          <w:i/>
          <w:iCs/>
        </w:rPr>
        <w:t>Animal Behavior</w:t>
      </w:r>
      <w:r>
        <w:t>, University of Wyoming, Spring 2014</w:t>
      </w:r>
    </w:p>
    <w:p w14:paraId="19DE7ECB" w14:textId="77EDE567" w:rsidR="0051321E" w:rsidRDefault="0051321E" w:rsidP="007819F1">
      <w:r>
        <w:tab/>
      </w:r>
      <w:r>
        <w:tab/>
        <w:t xml:space="preserve">          </w:t>
      </w:r>
      <w:r w:rsidRPr="0051321E">
        <w:rPr>
          <w:i/>
          <w:iCs/>
        </w:rPr>
        <w:t>Introduction to Ecology and Evolution</w:t>
      </w:r>
      <w:r>
        <w:t>, University of Wyoming, Fall 2014</w:t>
      </w:r>
    </w:p>
    <w:p w14:paraId="7C869F31" w14:textId="77777777" w:rsidR="000E360E" w:rsidRPr="0028334F" w:rsidRDefault="000E360E" w:rsidP="007819F1"/>
    <w:p w14:paraId="4BCED1BD" w14:textId="77777777" w:rsidR="007819F1" w:rsidRDefault="007819F1" w:rsidP="007819F1">
      <w:pPr>
        <w:ind w:left="706" w:hanging="706"/>
        <w:rPr>
          <w:b/>
          <w:bCs/>
          <w:sz w:val="22"/>
          <w:szCs w:val="22"/>
          <w:u w:val="single"/>
        </w:rPr>
      </w:pPr>
    </w:p>
    <w:p w14:paraId="329942A4" w14:textId="348BF2C9" w:rsidR="0063387B" w:rsidRPr="000E360E" w:rsidRDefault="000E360E" w:rsidP="0063387B">
      <w:pPr>
        <w:rPr>
          <w:b/>
          <w:bCs/>
          <w:u w:val="single"/>
        </w:rPr>
      </w:pPr>
      <w:r w:rsidRPr="000E360E">
        <w:rPr>
          <w:b/>
          <w:bCs/>
          <w:u w:val="single"/>
        </w:rPr>
        <w:t>STUDENTS MENTORED</w:t>
      </w:r>
    </w:p>
    <w:p w14:paraId="1A542E17" w14:textId="19DEBB32" w:rsidR="003E2025" w:rsidRDefault="00F36EA8" w:rsidP="00540BCB">
      <w:r w:rsidRPr="00F36EA8">
        <w:t>*co-authors on manuscripts in prep</w:t>
      </w:r>
    </w:p>
    <w:p w14:paraId="10C01BB3" w14:textId="77777777" w:rsidR="00F36EA8" w:rsidRPr="00F36EA8" w:rsidRDefault="00F36EA8" w:rsidP="00540BCB"/>
    <w:p w14:paraId="158CDA01" w14:textId="2AEED45E" w:rsidR="007819F1" w:rsidRDefault="00FF6D25" w:rsidP="007819F1">
      <w:pPr>
        <w:rPr>
          <w:b/>
          <w:bCs/>
        </w:rPr>
      </w:pPr>
      <w:r w:rsidRPr="00C67AFB">
        <w:rPr>
          <w:b/>
          <w:bCs/>
        </w:rPr>
        <w:t>Lees-McRae College</w:t>
      </w:r>
    </w:p>
    <w:p w14:paraId="154CFE4A" w14:textId="45C410BC" w:rsidR="00C67AFB" w:rsidRDefault="00C67AFB" w:rsidP="007819F1">
      <w:pPr>
        <w:rPr>
          <w:b/>
          <w:bCs/>
        </w:rPr>
      </w:pPr>
    </w:p>
    <w:p w14:paraId="0DC2CA73" w14:textId="4F226AF7" w:rsidR="00C67AFB" w:rsidRDefault="00C67AFB" w:rsidP="007819F1">
      <w:r w:rsidRPr="0074002F">
        <w:t>2022</w:t>
      </w:r>
      <w:r w:rsidR="001F3DE8">
        <w:tab/>
      </w:r>
      <w:r w:rsidR="001F3DE8">
        <w:tab/>
        <w:t xml:space="preserve">Miguel Sanchez </w:t>
      </w:r>
      <w:r w:rsidR="001F3DE8">
        <w:tab/>
        <w:t>Aquatic invertebrate diversity and anthropogenic pollution</w:t>
      </w:r>
      <w:r w:rsidR="001F3DE8">
        <w:tab/>
      </w:r>
    </w:p>
    <w:p w14:paraId="766E7598" w14:textId="7E17DDB8" w:rsidR="001F3DE8" w:rsidRDefault="001F3DE8" w:rsidP="007819F1">
      <w:r>
        <w:t>2022</w:t>
      </w:r>
      <w:r>
        <w:tab/>
      </w:r>
      <w:r>
        <w:tab/>
        <w:t xml:space="preserve">Madison </w:t>
      </w:r>
      <w:proofErr w:type="spellStart"/>
      <w:r>
        <w:t>So</w:t>
      </w:r>
      <w:r w:rsidR="00081D82">
        <w:t>tkewicz</w:t>
      </w:r>
      <w:proofErr w:type="spellEnd"/>
      <w:r w:rsidR="00081D82">
        <w:t xml:space="preserve">    Phenotypic plasticity in </w:t>
      </w:r>
      <w:r w:rsidR="00081D82" w:rsidRPr="00081D82">
        <w:rPr>
          <w:i/>
          <w:iCs/>
        </w:rPr>
        <w:t>Daphnia</w:t>
      </w:r>
      <w:r w:rsidR="00081D82">
        <w:t xml:space="preserve"> anti-predatory morphology</w:t>
      </w:r>
    </w:p>
    <w:p w14:paraId="386104CC" w14:textId="4F293664" w:rsidR="00081D82" w:rsidRDefault="00081D82" w:rsidP="007819F1">
      <w:pPr>
        <w:rPr>
          <w:sz w:val="28"/>
          <w:szCs w:val="28"/>
        </w:rPr>
      </w:pPr>
      <w:r>
        <w:t>2022</w:t>
      </w:r>
      <w:r>
        <w:tab/>
      </w:r>
      <w:r>
        <w:tab/>
        <w:t xml:space="preserve">Lucas Price          </w:t>
      </w:r>
      <w:r w:rsidR="00EE1F05">
        <w:t xml:space="preserve">       </w:t>
      </w:r>
      <w:r w:rsidR="00EE1F05" w:rsidRPr="00EE1F05">
        <w:t xml:space="preserve">Predator </w:t>
      </w:r>
      <w:r w:rsidR="00126706">
        <w:t>threat</w:t>
      </w:r>
      <w:r w:rsidR="00257062">
        <w:t xml:space="preserve"> level</w:t>
      </w:r>
      <w:r w:rsidR="00EE1F05" w:rsidRPr="00EE1F05">
        <w:t xml:space="preserve"> and songbird mobbing behavior</w:t>
      </w:r>
      <w:r w:rsidR="00EE1F05" w:rsidRPr="00EE1F05">
        <w:rPr>
          <w:sz w:val="28"/>
          <w:szCs w:val="28"/>
        </w:rPr>
        <w:t xml:space="preserve">  </w:t>
      </w:r>
    </w:p>
    <w:p w14:paraId="7B187AE8" w14:textId="67018278" w:rsidR="00AB0FF8" w:rsidRDefault="00AB0FF8" w:rsidP="007819F1">
      <w:pPr>
        <w:rPr>
          <w:i/>
          <w:iCs/>
        </w:rPr>
      </w:pPr>
      <w:r w:rsidRPr="00AB0FF8">
        <w:lastRenderedPageBreak/>
        <w:t>2022</w:t>
      </w:r>
      <w:r>
        <w:tab/>
      </w:r>
      <w:r>
        <w:tab/>
      </w:r>
      <w:r w:rsidR="008E3FB6">
        <w:t>Austin Hodges</w:t>
      </w:r>
      <w:r w:rsidR="008E3FB6">
        <w:tab/>
        <w:t xml:space="preserve">Selection on head morphology of </w:t>
      </w:r>
      <w:proofErr w:type="spellStart"/>
      <w:r w:rsidR="008E3FB6" w:rsidRPr="008E3FB6">
        <w:rPr>
          <w:i/>
          <w:iCs/>
        </w:rPr>
        <w:t>Plethodon</w:t>
      </w:r>
      <w:proofErr w:type="spellEnd"/>
      <w:r w:rsidR="008E3FB6" w:rsidRPr="008E3FB6">
        <w:rPr>
          <w:i/>
          <w:iCs/>
        </w:rPr>
        <w:t xml:space="preserve"> cinereus</w:t>
      </w:r>
    </w:p>
    <w:p w14:paraId="3FF73353" w14:textId="34F34DC9" w:rsidR="00A4138E" w:rsidRDefault="00A4138E" w:rsidP="007819F1">
      <w:pPr>
        <w:rPr>
          <w:i/>
          <w:iCs/>
        </w:rPr>
      </w:pPr>
      <w:r>
        <w:t>2021</w:t>
      </w:r>
      <w:r w:rsidR="00E17A3E">
        <w:tab/>
      </w:r>
      <w:r w:rsidR="00E17A3E">
        <w:tab/>
        <w:t>Tessa Wells</w:t>
      </w:r>
      <w:r w:rsidR="00F36EA8">
        <w:t>*</w:t>
      </w:r>
      <w:r w:rsidR="00E17A3E">
        <w:tab/>
      </w:r>
      <w:r w:rsidR="00E17A3E">
        <w:tab/>
        <w:t xml:space="preserve">Character displacement in sympatric </w:t>
      </w:r>
      <w:r w:rsidR="00E17A3E" w:rsidRPr="00987AD0">
        <w:rPr>
          <w:i/>
          <w:iCs/>
        </w:rPr>
        <w:t>Impatiens</w:t>
      </w:r>
    </w:p>
    <w:p w14:paraId="4BFE7069" w14:textId="00ED516D" w:rsidR="00E12C06" w:rsidRPr="00E12C06" w:rsidRDefault="00E12C06" w:rsidP="007819F1">
      <w:r>
        <w:t>2021</w:t>
      </w:r>
      <w:r>
        <w:tab/>
      </w:r>
      <w:r>
        <w:tab/>
        <w:t>Charlie Ayers</w:t>
      </w:r>
      <w:r w:rsidR="00F36EA8">
        <w:t>*</w:t>
      </w:r>
      <w:r>
        <w:tab/>
        <w:t xml:space="preserve">Character displacement in sympatric </w:t>
      </w:r>
      <w:r w:rsidRPr="005B619E">
        <w:rPr>
          <w:i/>
          <w:iCs/>
        </w:rPr>
        <w:t>Impatiens</w:t>
      </w:r>
    </w:p>
    <w:p w14:paraId="46148720" w14:textId="2B596A63" w:rsidR="00E12C06" w:rsidRPr="005B619E" w:rsidRDefault="005B619E" w:rsidP="007819F1">
      <w:r>
        <w:t>2021</w:t>
      </w:r>
      <w:r>
        <w:tab/>
      </w:r>
      <w:r>
        <w:tab/>
        <w:t>Brandi Kennedy</w:t>
      </w:r>
      <w:r w:rsidR="00F36EA8">
        <w:t>*</w:t>
      </w:r>
      <w:r>
        <w:tab/>
        <w:t xml:space="preserve">Character displacement in sympatric </w:t>
      </w:r>
      <w:r w:rsidRPr="007A4502">
        <w:rPr>
          <w:i/>
          <w:iCs/>
        </w:rPr>
        <w:t>Impatiens</w:t>
      </w:r>
    </w:p>
    <w:p w14:paraId="05F48948" w14:textId="661FB314" w:rsidR="00987AD0" w:rsidRDefault="00987AD0" w:rsidP="007819F1">
      <w:r>
        <w:t>2021</w:t>
      </w:r>
      <w:r w:rsidR="00324080">
        <w:tab/>
      </w:r>
      <w:r w:rsidR="00324080">
        <w:tab/>
      </w:r>
      <w:r w:rsidR="005142EA">
        <w:t>Kathryn Michalec</w:t>
      </w:r>
      <w:r w:rsidR="001D327D">
        <w:t xml:space="preserve">      </w:t>
      </w:r>
      <w:r w:rsidR="006E20B4">
        <w:t xml:space="preserve"> </w:t>
      </w:r>
      <w:r w:rsidR="001D327D">
        <w:t xml:space="preserve">Arthropod diversity and abundance </w:t>
      </w:r>
      <w:r w:rsidR="008B0E05">
        <w:t xml:space="preserve">in </w:t>
      </w:r>
      <w:r w:rsidR="001D327D">
        <w:t>anthropogenic landscapes</w:t>
      </w:r>
    </w:p>
    <w:p w14:paraId="4406BD5A" w14:textId="7DD3F46E" w:rsidR="00C921CD" w:rsidRDefault="00C921CD" w:rsidP="007819F1">
      <w:r>
        <w:t>2020</w:t>
      </w:r>
      <w:r>
        <w:tab/>
      </w:r>
      <w:r>
        <w:tab/>
        <w:t xml:space="preserve">Andrew Wolf </w:t>
      </w:r>
      <w:r>
        <w:tab/>
      </w:r>
      <w:r>
        <w:tab/>
        <w:t>Batesian mimicry in woodpeckers</w:t>
      </w:r>
    </w:p>
    <w:p w14:paraId="47552C00" w14:textId="09302625" w:rsidR="00C921CD" w:rsidRDefault="00C921CD" w:rsidP="007819F1">
      <w:r>
        <w:t>2020</w:t>
      </w:r>
      <w:r>
        <w:tab/>
      </w:r>
      <w:r>
        <w:tab/>
        <w:t xml:space="preserve">Katana Lowman </w:t>
      </w:r>
      <w:r>
        <w:tab/>
        <w:t>Sexual dimorphism and feeding ecology of hummingbirds</w:t>
      </w:r>
    </w:p>
    <w:p w14:paraId="3470AF85" w14:textId="77777777" w:rsidR="005570D4" w:rsidRPr="00987AD0" w:rsidRDefault="005570D4" w:rsidP="007819F1">
      <w:pPr>
        <w:rPr>
          <w:sz w:val="22"/>
          <w:szCs w:val="22"/>
        </w:rPr>
      </w:pPr>
    </w:p>
    <w:p w14:paraId="06B56BD4" w14:textId="504F9B7C" w:rsidR="00C67AFB" w:rsidRDefault="00C72B51" w:rsidP="007819F1">
      <w:pPr>
        <w:rPr>
          <w:b/>
          <w:bCs/>
        </w:rPr>
      </w:pPr>
      <w:r w:rsidRPr="00C72B51">
        <w:rPr>
          <w:b/>
          <w:bCs/>
        </w:rPr>
        <w:t>University of Wyoming</w:t>
      </w:r>
    </w:p>
    <w:p w14:paraId="190CC814" w14:textId="2917F2AE" w:rsidR="00A27236" w:rsidRDefault="00A27236" w:rsidP="007819F1">
      <w:pPr>
        <w:rPr>
          <w:b/>
          <w:bCs/>
        </w:rPr>
      </w:pPr>
    </w:p>
    <w:p w14:paraId="16C5B436" w14:textId="01218C38" w:rsidR="001228B4" w:rsidRDefault="001228B4" w:rsidP="007819F1">
      <w:r>
        <w:t>2018</w:t>
      </w:r>
      <w:r w:rsidR="0050754B">
        <w:tab/>
      </w:r>
      <w:r w:rsidR="0050754B">
        <w:tab/>
      </w:r>
      <w:r w:rsidR="00BA7041">
        <w:t>Carol Beagle</w:t>
      </w:r>
      <w:r w:rsidR="00BA7041">
        <w:tab/>
      </w:r>
      <w:r w:rsidR="00BA7041">
        <w:tab/>
        <w:t>Vocal imitation and mate choice in red crossbills</w:t>
      </w:r>
    </w:p>
    <w:p w14:paraId="28EF90B2" w14:textId="30979C81" w:rsidR="001228B4" w:rsidRDefault="001228B4" w:rsidP="007819F1">
      <w:r>
        <w:t>201</w:t>
      </w:r>
      <w:r w:rsidR="002805C1">
        <w:t>6</w:t>
      </w:r>
      <w:r w:rsidR="00816243">
        <w:tab/>
      </w:r>
      <w:r w:rsidR="00816243">
        <w:tab/>
        <w:t>Frances Ngo</w:t>
      </w:r>
      <w:r w:rsidR="00816243">
        <w:tab/>
      </w:r>
      <w:r w:rsidR="00816243">
        <w:tab/>
        <w:t>Conifer cone defenses</w:t>
      </w:r>
    </w:p>
    <w:p w14:paraId="3766247D" w14:textId="5DABA6B5" w:rsidR="001228B4" w:rsidRPr="001228B4" w:rsidRDefault="001228B4" w:rsidP="007819F1">
      <w:r>
        <w:t>2014</w:t>
      </w:r>
      <w:r w:rsidR="00816243">
        <w:tab/>
      </w:r>
      <w:r w:rsidR="00816243">
        <w:tab/>
        <w:t>Nathan Hough</w:t>
      </w:r>
      <w:r w:rsidR="00816243">
        <w:tab/>
      </w:r>
      <w:r w:rsidR="00816243">
        <w:tab/>
        <w:t>Behavioral isolation in red crossbill ecotypes</w:t>
      </w:r>
    </w:p>
    <w:p w14:paraId="2072ACD3" w14:textId="77777777" w:rsidR="00C67AFB" w:rsidRPr="00FF6D25" w:rsidRDefault="00C67AFB" w:rsidP="007819F1">
      <w:pPr>
        <w:rPr>
          <w:b/>
          <w:bCs/>
          <w:sz w:val="22"/>
          <w:szCs w:val="22"/>
        </w:rPr>
      </w:pPr>
    </w:p>
    <w:p w14:paraId="6794F8BD" w14:textId="5F423167" w:rsidR="00B11136" w:rsidRDefault="00B11136" w:rsidP="007819F1">
      <w:pPr>
        <w:rPr>
          <w:i/>
          <w:iCs/>
          <w:sz w:val="22"/>
          <w:szCs w:val="22"/>
        </w:rPr>
      </w:pPr>
    </w:p>
    <w:p w14:paraId="639FE260" w14:textId="2D6734D0" w:rsidR="00B1653B" w:rsidRPr="00B1653B" w:rsidRDefault="00B1653B" w:rsidP="00B1653B">
      <w:pPr>
        <w:rPr>
          <w:b/>
          <w:bCs/>
          <w:u w:val="single"/>
        </w:rPr>
      </w:pPr>
      <w:r w:rsidRPr="00B1653B">
        <w:rPr>
          <w:b/>
          <w:bCs/>
          <w:u w:val="single"/>
        </w:rPr>
        <w:t>SCIENTIFIC PRESENTATIONS</w:t>
      </w:r>
    </w:p>
    <w:p w14:paraId="07BC590A" w14:textId="77777777" w:rsidR="00B1653B" w:rsidRDefault="00B1653B" w:rsidP="00B1653B">
      <w:pPr>
        <w:rPr>
          <w:sz w:val="22"/>
          <w:szCs w:val="22"/>
        </w:rPr>
      </w:pPr>
    </w:p>
    <w:p w14:paraId="5FB09824" w14:textId="0A4FEA50" w:rsidR="00B1653B" w:rsidRDefault="00B1653B" w:rsidP="00B7382F">
      <w:r w:rsidRPr="008B0E05">
        <w:t xml:space="preserve">“Why is Sympatric Speciation Rare in Birds?”, </w:t>
      </w:r>
      <w:r w:rsidR="00B7382F">
        <w:t xml:space="preserve">Society for the Study of </w:t>
      </w:r>
      <w:r w:rsidRPr="008B0E05">
        <w:t>Evolution, 2021</w:t>
      </w:r>
    </w:p>
    <w:p w14:paraId="36DCB529" w14:textId="77777777" w:rsidR="00BB5E5D" w:rsidRPr="008B0E05" w:rsidRDefault="00BB5E5D" w:rsidP="00B7382F"/>
    <w:p w14:paraId="14C9902C" w14:textId="65F8DD20" w:rsidR="00B1653B" w:rsidRDefault="00B1653B" w:rsidP="00BB5E5D">
      <w:r w:rsidRPr="008B0E05">
        <w:t>“Adaptation and The Origin of Species”, Appalachian State University Biology Department, 2020</w:t>
      </w:r>
    </w:p>
    <w:p w14:paraId="17480D0A" w14:textId="77777777" w:rsidR="00BB5E5D" w:rsidRPr="008B0E05" w:rsidRDefault="00BB5E5D" w:rsidP="00BB5E5D"/>
    <w:p w14:paraId="13AC9B77" w14:textId="447F40E3" w:rsidR="00B1653B" w:rsidRDefault="00B1653B" w:rsidP="00BB5E5D">
      <w:r w:rsidRPr="008B0E05">
        <w:t>“The Evolution of Reproductive Isolation in Crossbills”, University of Wyoming Zoology and Physiology Department, 2020</w:t>
      </w:r>
    </w:p>
    <w:p w14:paraId="60E90EDE" w14:textId="77777777" w:rsidR="00BB5E5D" w:rsidRPr="008B0E05" w:rsidRDefault="00BB5E5D" w:rsidP="00BB5E5D"/>
    <w:p w14:paraId="345BC544" w14:textId="0E3A30A4" w:rsidR="00D75C1B" w:rsidRPr="00D75C1B" w:rsidRDefault="00B1653B" w:rsidP="00D75C1B">
      <w:r w:rsidRPr="008B0E05">
        <w:t>“Cultural Evolution and Ecological Speciation”, University of Wyoming Program in Ecology, 2019</w:t>
      </w:r>
      <w:r w:rsidR="00D75C1B">
        <w:t xml:space="preserve"> </w:t>
      </w:r>
      <w:r w:rsidR="00D75C1B" w:rsidRPr="00D75C1B">
        <w:rPr>
          <w:b/>
          <w:bCs/>
        </w:rPr>
        <w:t>(best talk)</w:t>
      </w:r>
    </w:p>
    <w:p w14:paraId="7A9776EF" w14:textId="77777777" w:rsidR="00BB5E5D" w:rsidRPr="008B0E05" w:rsidRDefault="00BB5E5D" w:rsidP="00BB5E5D"/>
    <w:p w14:paraId="022ABA87" w14:textId="53A19C61" w:rsidR="00B1653B" w:rsidRDefault="00B1653B" w:rsidP="00BB5E5D">
      <w:r w:rsidRPr="008B0E05">
        <w:t>“Character Displacement of a Learned Behavior”, Guild of Rocky Mountain Ecologists and Evolutionary Biologists, 2018</w:t>
      </w:r>
    </w:p>
    <w:p w14:paraId="79F92926" w14:textId="77777777" w:rsidR="00BB5E5D" w:rsidRPr="008B0E05" w:rsidRDefault="00BB5E5D" w:rsidP="00BB5E5D"/>
    <w:p w14:paraId="3C4274E8" w14:textId="06CEE1D5" w:rsidR="00B1653B" w:rsidRDefault="00B1653B" w:rsidP="00BB5E5D">
      <w:r w:rsidRPr="008B0E05">
        <w:t>“Why is Sympatric Speciation Rare in Birds?”, American Ornithological Society, 2018</w:t>
      </w:r>
    </w:p>
    <w:p w14:paraId="49BA4A9F" w14:textId="77777777" w:rsidR="00BB5E5D" w:rsidRPr="008B0E05" w:rsidRDefault="00BB5E5D" w:rsidP="00BB5E5D"/>
    <w:p w14:paraId="5C8BB409" w14:textId="1A6EBB9A" w:rsidR="00B1653B" w:rsidRDefault="00B1653B" w:rsidP="00BB5E5D">
      <w:r w:rsidRPr="008B0E05">
        <w:t>“Why Don’t Most Birds Speciate Like Some Insects?”, University of Wyoming Program in Ecology, 2018</w:t>
      </w:r>
    </w:p>
    <w:p w14:paraId="251FCB1A" w14:textId="77777777" w:rsidR="00BB5E5D" w:rsidRPr="008B0E05" w:rsidRDefault="00BB5E5D" w:rsidP="00BB5E5D"/>
    <w:p w14:paraId="7686A03F" w14:textId="189EC393" w:rsidR="00B1653B" w:rsidRDefault="00B1653B" w:rsidP="00BB5E5D">
      <w:r w:rsidRPr="008B0E05">
        <w:t>“Why is Sympatric Speciation Rare in Birds?”, Guild of Rocky Mountain Ecologists and Evolutionary Biologists, 2017</w:t>
      </w:r>
    </w:p>
    <w:p w14:paraId="1DC1A6DC" w14:textId="77777777" w:rsidR="00BB5E5D" w:rsidRPr="008B0E05" w:rsidRDefault="00BB5E5D" w:rsidP="00BB5E5D"/>
    <w:p w14:paraId="25BE8F11" w14:textId="5EC6FDFC" w:rsidR="00B1653B" w:rsidRDefault="00B1653B" w:rsidP="00BB5E5D">
      <w:r w:rsidRPr="008B0E05">
        <w:t>“Interactions Between Reproductive Isolating Barriers”, University of Wyoming Program in Ecology, 2017</w:t>
      </w:r>
    </w:p>
    <w:p w14:paraId="51997DB5" w14:textId="0ED84278" w:rsidR="00BB5E5D" w:rsidRPr="008B0E05" w:rsidRDefault="00BB5E5D" w:rsidP="00BB5E5D"/>
    <w:p w14:paraId="1A835486" w14:textId="6D589E70" w:rsidR="00B1653B" w:rsidRPr="008B0E05" w:rsidRDefault="00B1653B" w:rsidP="00BB5E5D">
      <w:r w:rsidRPr="008B0E05">
        <w:t>“Ecological Fluctuations and the Evolution of Reproductive Isolation”, University of Wyoming Zoology and Physiology Department, 2016</w:t>
      </w:r>
    </w:p>
    <w:p w14:paraId="096E32CF" w14:textId="77777777" w:rsidR="00B1653B" w:rsidRPr="00B1653B" w:rsidRDefault="00B1653B" w:rsidP="007819F1">
      <w:pPr>
        <w:rPr>
          <w:sz w:val="22"/>
          <w:szCs w:val="22"/>
        </w:rPr>
      </w:pPr>
    </w:p>
    <w:p w14:paraId="5B8DB19A" w14:textId="5C4D6E7F" w:rsidR="00E272FA" w:rsidRDefault="00E272FA" w:rsidP="00E272FA">
      <w:pPr>
        <w:rPr>
          <w:sz w:val="22"/>
          <w:szCs w:val="22"/>
        </w:rPr>
      </w:pPr>
    </w:p>
    <w:p w14:paraId="6699C8A3" w14:textId="66F52201" w:rsidR="00C11C08" w:rsidRPr="0050417E" w:rsidRDefault="0050417E" w:rsidP="00C11C08">
      <w:pPr>
        <w:rPr>
          <w:b/>
          <w:sz w:val="22"/>
          <w:szCs w:val="22"/>
          <w:u w:val="single"/>
        </w:rPr>
      </w:pPr>
      <w:r w:rsidRPr="0050417E">
        <w:rPr>
          <w:b/>
          <w:u w:val="single"/>
        </w:rPr>
        <w:t>PROFESSIONAL SERVICE</w:t>
      </w:r>
    </w:p>
    <w:p w14:paraId="34B309F4" w14:textId="77777777" w:rsidR="00550473" w:rsidRDefault="00550473" w:rsidP="00550473">
      <w:pPr>
        <w:rPr>
          <w:sz w:val="22"/>
          <w:szCs w:val="22"/>
        </w:rPr>
      </w:pPr>
    </w:p>
    <w:p w14:paraId="1450B49A" w14:textId="77777777" w:rsidR="00803480" w:rsidRDefault="00FF0395" w:rsidP="00F12103">
      <w:pPr>
        <w:rPr>
          <w:i/>
          <w:iCs/>
        </w:rPr>
      </w:pPr>
      <w:r w:rsidRPr="00FF0395">
        <w:rPr>
          <w:b/>
          <w:bCs/>
        </w:rPr>
        <w:t>Manuscripts reviewed for:</w:t>
      </w:r>
      <w:r w:rsidRPr="00FF0395">
        <w:t xml:space="preserve"> </w:t>
      </w:r>
      <w:r w:rsidR="00277ECB" w:rsidRPr="00FF0395">
        <w:rPr>
          <w:i/>
          <w:iCs/>
        </w:rPr>
        <w:t xml:space="preserve">Journal of Animal Ecology, </w:t>
      </w:r>
      <w:r w:rsidR="002B6935" w:rsidRPr="00FF0395">
        <w:rPr>
          <w:i/>
          <w:iCs/>
        </w:rPr>
        <w:t>The Auk: Ornithological Advances</w:t>
      </w:r>
      <w:r w:rsidR="0009697D" w:rsidRPr="00FF0395">
        <w:rPr>
          <w:i/>
          <w:iCs/>
        </w:rPr>
        <w:t xml:space="preserve">, </w:t>
      </w:r>
      <w:r w:rsidR="00715274" w:rsidRPr="00FF0395">
        <w:rPr>
          <w:i/>
          <w:iCs/>
        </w:rPr>
        <w:t xml:space="preserve">Evolution, </w:t>
      </w:r>
      <w:r w:rsidR="00277ECB" w:rsidRPr="00FF0395">
        <w:rPr>
          <w:i/>
          <w:iCs/>
        </w:rPr>
        <w:t xml:space="preserve">Oikos, </w:t>
      </w:r>
      <w:r w:rsidR="004E540C" w:rsidRPr="00FF0395">
        <w:rPr>
          <w:i/>
          <w:iCs/>
        </w:rPr>
        <w:t xml:space="preserve">Proceedings of the Royal Society B, </w:t>
      </w:r>
      <w:r w:rsidR="0009697D" w:rsidRPr="00FF0395">
        <w:rPr>
          <w:i/>
          <w:iCs/>
        </w:rPr>
        <w:t>The Wilson Journal of Ornithology</w:t>
      </w:r>
    </w:p>
    <w:p w14:paraId="21AD5EFB" w14:textId="3724A813" w:rsidR="00F12103" w:rsidRPr="00803480" w:rsidRDefault="00F12103" w:rsidP="00F12103">
      <w:pPr>
        <w:rPr>
          <w:i/>
          <w:iCs/>
        </w:rPr>
      </w:pPr>
      <w:r w:rsidRPr="002F4B81">
        <w:rPr>
          <w:b/>
          <w:bCs/>
        </w:rPr>
        <w:lastRenderedPageBreak/>
        <w:t>Lees-McRae College Committees</w:t>
      </w:r>
    </w:p>
    <w:p w14:paraId="13217FF4" w14:textId="77777777" w:rsidR="00F12103" w:rsidRDefault="00F12103" w:rsidP="00F12103"/>
    <w:p w14:paraId="07367309" w14:textId="77777777" w:rsidR="00F12103" w:rsidRDefault="00F12103" w:rsidP="00F12103">
      <w:r>
        <w:t>2022</w:t>
      </w:r>
      <w:r>
        <w:tab/>
      </w:r>
      <w:r>
        <w:tab/>
        <w:t>Curriculum review committee</w:t>
      </w:r>
    </w:p>
    <w:p w14:paraId="4EE7C702" w14:textId="77777777" w:rsidR="00F12103" w:rsidRDefault="00F12103" w:rsidP="00F12103">
      <w:r>
        <w:t>2021-22</w:t>
      </w:r>
      <w:r>
        <w:tab/>
        <w:t>Lees-McRae Audubon Chapter Faculty Advisor</w:t>
      </w:r>
    </w:p>
    <w:p w14:paraId="487DEB01" w14:textId="77777777" w:rsidR="00F12103" w:rsidRDefault="00F12103" w:rsidP="00FF0395">
      <w:pPr>
        <w:rPr>
          <w:b/>
          <w:bCs/>
        </w:rPr>
      </w:pPr>
    </w:p>
    <w:p w14:paraId="264EA4B5" w14:textId="4AB979AE" w:rsidR="00FF0395" w:rsidRDefault="00FF0395" w:rsidP="00FF0395">
      <w:r w:rsidRPr="00EC7B60">
        <w:rPr>
          <w:b/>
          <w:bCs/>
        </w:rPr>
        <w:t>Laramie Audubon Society</w:t>
      </w:r>
      <w:r w:rsidRPr="00FF0395">
        <w:t xml:space="preserve"> </w:t>
      </w:r>
    </w:p>
    <w:p w14:paraId="2E1C132B" w14:textId="06181DC9" w:rsidR="00EC7B60" w:rsidRDefault="00EC7B60" w:rsidP="00FF0395"/>
    <w:p w14:paraId="663B4E3B" w14:textId="607363A0" w:rsidR="00EC7B60" w:rsidRDefault="00EC7B60" w:rsidP="00FF0395">
      <w:r>
        <w:t>2017-20</w:t>
      </w:r>
      <w:r>
        <w:tab/>
        <w:t>Board of Directors</w:t>
      </w:r>
    </w:p>
    <w:p w14:paraId="45C1CD83" w14:textId="2E83355C" w:rsidR="00EC7B60" w:rsidRPr="00FF0395" w:rsidRDefault="00EC7B60" w:rsidP="00FF0395">
      <w:r>
        <w:t xml:space="preserve">2017-20 </w:t>
      </w:r>
      <w:r>
        <w:tab/>
        <w:t>Chair of Research Grants Committee</w:t>
      </w:r>
    </w:p>
    <w:p w14:paraId="198DC721" w14:textId="6F1D0D9C" w:rsidR="00FA02E9" w:rsidRDefault="00FA02E9" w:rsidP="00FF0395"/>
    <w:p w14:paraId="48A00498" w14:textId="454C018B" w:rsidR="00FA02E9" w:rsidRDefault="00875481" w:rsidP="00FF0395">
      <w:pPr>
        <w:rPr>
          <w:b/>
          <w:bCs/>
        </w:rPr>
      </w:pPr>
      <w:r w:rsidRPr="00875481">
        <w:rPr>
          <w:b/>
          <w:bCs/>
        </w:rPr>
        <w:t xml:space="preserve">University of Wyoming Graduate Student Committees </w:t>
      </w:r>
    </w:p>
    <w:p w14:paraId="0FE4086B" w14:textId="3A2398F5" w:rsidR="00875481" w:rsidRDefault="00875481" w:rsidP="00FF0395">
      <w:pPr>
        <w:rPr>
          <w:b/>
          <w:bCs/>
        </w:rPr>
      </w:pPr>
    </w:p>
    <w:p w14:paraId="02AFCFAA" w14:textId="29DC75D3" w:rsidR="00875481" w:rsidRPr="00875481" w:rsidRDefault="00875481" w:rsidP="00FF0395">
      <w:r>
        <w:t>2016-19</w:t>
      </w:r>
      <w:r>
        <w:tab/>
        <w:t>Program in Ecology Student Invited Speaker Chair</w:t>
      </w:r>
    </w:p>
    <w:p w14:paraId="78FD4FAA" w14:textId="77777777" w:rsidR="000C07C0" w:rsidRDefault="000C07C0" w:rsidP="000C07C0">
      <w:pPr>
        <w:ind w:left="720"/>
        <w:rPr>
          <w:sz w:val="22"/>
          <w:szCs w:val="22"/>
        </w:rPr>
      </w:pPr>
    </w:p>
    <w:p w14:paraId="55218379" w14:textId="5650D09E" w:rsidR="002344CC" w:rsidRDefault="002344CC" w:rsidP="002344CC">
      <w:pPr>
        <w:rPr>
          <w:sz w:val="22"/>
          <w:szCs w:val="22"/>
        </w:rPr>
      </w:pPr>
    </w:p>
    <w:p w14:paraId="27E372EF" w14:textId="77777777" w:rsidR="002344CC" w:rsidRPr="002179A7" w:rsidRDefault="002344CC" w:rsidP="002344CC">
      <w:pPr>
        <w:rPr>
          <w:sz w:val="22"/>
          <w:szCs w:val="22"/>
        </w:rPr>
      </w:pPr>
    </w:p>
    <w:bookmarkEnd w:id="0"/>
    <w:p w14:paraId="5B89358C" w14:textId="77777777" w:rsidR="00791C65" w:rsidRPr="008B73A2" w:rsidRDefault="00791C65" w:rsidP="00E45DF7">
      <w:pPr>
        <w:rPr>
          <w:sz w:val="22"/>
          <w:szCs w:val="22"/>
        </w:rPr>
      </w:pPr>
    </w:p>
    <w:sectPr w:rsidR="00791C65" w:rsidRPr="008B73A2">
      <w:headerReference w:type="default" r:id="rId7"/>
      <w:pgSz w:w="12240" w:h="15840"/>
      <w:pgMar w:top="1134" w:right="1134" w:bottom="1134" w:left="1134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213F2" w14:textId="77777777" w:rsidR="00E27D55" w:rsidRDefault="00E27D55" w:rsidP="00032568">
      <w:r>
        <w:separator/>
      </w:r>
    </w:p>
  </w:endnote>
  <w:endnote w:type="continuationSeparator" w:id="0">
    <w:p w14:paraId="0F665E64" w14:textId="77777777" w:rsidR="00E27D55" w:rsidRDefault="00E27D55" w:rsidP="0003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7E916" w14:textId="77777777" w:rsidR="00E27D55" w:rsidRDefault="00E27D55" w:rsidP="00032568">
      <w:r>
        <w:separator/>
      </w:r>
    </w:p>
  </w:footnote>
  <w:footnote w:type="continuationSeparator" w:id="0">
    <w:p w14:paraId="08D56BEB" w14:textId="77777777" w:rsidR="00E27D55" w:rsidRDefault="00E27D55" w:rsidP="00032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F0E9" w14:textId="36097B80" w:rsidR="00032568" w:rsidRDefault="00032568">
    <w:pPr>
      <w:pStyle w:val="Header"/>
    </w:pPr>
    <w:r>
      <w:t>CK Porter</w:t>
    </w:r>
  </w:p>
  <w:p w14:paraId="4FDE9BCB" w14:textId="77777777" w:rsidR="00032568" w:rsidRDefault="00032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5AA7EF0"/>
    <w:multiLevelType w:val="hybridMultilevel"/>
    <w:tmpl w:val="EFFC4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91322"/>
    <w:multiLevelType w:val="hybridMultilevel"/>
    <w:tmpl w:val="7DEC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25372"/>
    <w:multiLevelType w:val="hybridMultilevel"/>
    <w:tmpl w:val="26807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E7E3C"/>
    <w:multiLevelType w:val="hybridMultilevel"/>
    <w:tmpl w:val="280A5CC2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4E706A84"/>
    <w:multiLevelType w:val="hybridMultilevel"/>
    <w:tmpl w:val="3AB220D4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4EA55B89"/>
    <w:multiLevelType w:val="hybridMultilevel"/>
    <w:tmpl w:val="DD66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42E7A"/>
    <w:multiLevelType w:val="hybridMultilevel"/>
    <w:tmpl w:val="8DDA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B2987"/>
    <w:multiLevelType w:val="hybridMultilevel"/>
    <w:tmpl w:val="BCBE475C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74D0BA1"/>
    <w:multiLevelType w:val="hybridMultilevel"/>
    <w:tmpl w:val="8A50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304924">
    <w:abstractNumId w:val="0"/>
  </w:num>
  <w:num w:numId="2" w16cid:durableId="1026642997">
    <w:abstractNumId w:val="1"/>
  </w:num>
  <w:num w:numId="3" w16cid:durableId="673538153">
    <w:abstractNumId w:val="2"/>
  </w:num>
  <w:num w:numId="4" w16cid:durableId="139812422">
    <w:abstractNumId w:val="3"/>
  </w:num>
  <w:num w:numId="5" w16cid:durableId="1116677033">
    <w:abstractNumId w:val="4"/>
  </w:num>
  <w:num w:numId="6" w16cid:durableId="1272319222">
    <w:abstractNumId w:val="5"/>
  </w:num>
  <w:num w:numId="7" w16cid:durableId="737477700">
    <w:abstractNumId w:val="6"/>
  </w:num>
  <w:num w:numId="8" w16cid:durableId="646054470">
    <w:abstractNumId w:val="9"/>
  </w:num>
  <w:num w:numId="9" w16cid:durableId="1446458413">
    <w:abstractNumId w:val="13"/>
  </w:num>
  <w:num w:numId="10" w16cid:durableId="1363089208">
    <w:abstractNumId w:val="8"/>
  </w:num>
  <w:num w:numId="11" w16cid:durableId="645279086">
    <w:abstractNumId w:val="14"/>
  </w:num>
  <w:num w:numId="12" w16cid:durableId="1190296052">
    <w:abstractNumId w:val="11"/>
  </w:num>
  <w:num w:numId="13" w16cid:durableId="268439124">
    <w:abstractNumId w:val="12"/>
  </w:num>
  <w:num w:numId="14" w16cid:durableId="840123421">
    <w:abstractNumId w:val="10"/>
  </w:num>
  <w:num w:numId="15" w16cid:durableId="1150362835">
    <w:abstractNumId w:val="15"/>
  </w:num>
  <w:num w:numId="16" w16cid:durableId="14508544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9E"/>
    <w:rsid w:val="00000881"/>
    <w:rsid w:val="00000C05"/>
    <w:rsid w:val="000030E6"/>
    <w:rsid w:val="00014338"/>
    <w:rsid w:val="00014886"/>
    <w:rsid w:val="00015D59"/>
    <w:rsid w:val="00027FC7"/>
    <w:rsid w:val="00031F90"/>
    <w:rsid w:val="00032568"/>
    <w:rsid w:val="00052390"/>
    <w:rsid w:val="000672C5"/>
    <w:rsid w:val="00073E0F"/>
    <w:rsid w:val="00081B39"/>
    <w:rsid w:val="00081D82"/>
    <w:rsid w:val="00082B22"/>
    <w:rsid w:val="0009697D"/>
    <w:rsid w:val="000A028C"/>
    <w:rsid w:val="000A7443"/>
    <w:rsid w:val="000B182D"/>
    <w:rsid w:val="000C07C0"/>
    <w:rsid w:val="000C3A48"/>
    <w:rsid w:val="000C621A"/>
    <w:rsid w:val="000E360E"/>
    <w:rsid w:val="00101A84"/>
    <w:rsid w:val="001029D7"/>
    <w:rsid w:val="00116587"/>
    <w:rsid w:val="001228B4"/>
    <w:rsid w:val="00123C85"/>
    <w:rsid w:val="00124C07"/>
    <w:rsid w:val="00126706"/>
    <w:rsid w:val="00130585"/>
    <w:rsid w:val="00136F85"/>
    <w:rsid w:val="001371BC"/>
    <w:rsid w:val="00140B24"/>
    <w:rsid w:val="00151087"/>
    <w:rsid w:val="00152D23"/>
    <w:rsid w:val="00153285"/>
    <w:rsid w:val="00154D13"/>
    <w:rsid w:val="00154FA0"/>
    <w:rsid w:val="00162873"/>
    <w:rsid w:val="00162ABC"/>
    <w:rsid w:val="001658F2"/>
    <w:rsid w:val="001776B7"/>
    <w:rsid w:val="0018334A"/>
    <w:rsid w:val="00191655"/>
    <w:rsid w:val="0019324D"/>
    <w:rsid w:val="00193EDA"/>
    <w:rsid w:val="001A5547"/>
    <w:rsid w:val="001B0ADD"/>
    <w:rsid w:val="001B4117"/>
    <w:rsid w:val="001B5BAF"/>
    <w:rsid w:val="001C3CA0"/>
    <w:rsid w:val="001D327D"/>
    <w:rsid w:val="001D4036"/>
    <w:rsid w:val="001D43F3"/>
    <w:rsid w:val="001D7CA5"/>
    <w:rsid w:val="001E070D"/>
    <w:rsid w:val="001E127F"/>
    <w:rsid w:val="001E2A04"/>
    <w:rsid w:val="001E3F1F"/>
    <w:rsid w:val="001F3DE8"/>
    <w:rsid w:val="001F4AC1"/>
    <w:rsid w:val="001F57D6"/>
    <w:rsid w:val="00200884"/>
    <w:rsid w:val="00202723"/>
    <w:rsid w:val="0021036D"/>
    <w:rsid w:val="00217592"/>
    <w:rsid w:val="002179A7"/>
    <w:rsid w:val="00233D05"/>
    <w:rsid w:val="002344CC"/>
    <w:rsid w:val="0023613B"/>
    <w:rsid w:val="002420B8"/>
    <w:rsid w:val="002438F8"/>
    <w:rsid w:val="00243FA8"/>
    <w:rsid w:val="00244C2C"/>
    <w:rsid w:val="00257062"/>
    <w:rsid w:val="00262339"/>
    <w:rsid w:val="00267BE1"/>
    <w:rsid w:val="00275C6C"/>
    <w:rsid w:val="00277ECB"/>
    <w:rsid w:val="002805C1"/>
    <w:rsid w:val="0028334F"/>
    <w:rsid w:val="00293AB0"/>
    <w:rsid w:val="002A18DC"/>
    <w:rsid w:val="002B2464"/>
    <w:rsid w:val="002B3172"/>
    <w:rsid w:val="002B6935"/>
    <w:rsid w:val="002C26BF"/>
    <w:rsid w:val="002D0660"/>
    <w:rsid w:val="002D0C38"/>
    <w:rsid w:val="002D3687"/>
    <w:rsid w:val="002D4A80"/>
    <w:rsid w:val="002E32C4"/>
    <w:rsid w:val="002E7FD0"/>
    <w:rsid w:val="002F4B81"/>
    <w:rsid w:val="002F5A2E"/>
    <w:rsid w:val="00301A1F"/>
    <w:rsid w:val="00305965"/>
    <w:rsid w:val="0031024B"/>
    <w:rsid w:val="00311624"/>
    <w:rsid w:val="0031261B"/>
    <w:rsid w:val="00313A5F"/>
    <w:rsid w:val="0032397C"/>
    <w:rsid w:val="00324080"/>
    <w:rsid w:val="00330029"/>
    <w:rsid w:val="00336316"/>
    <w:rsid w:val="00346E49"/>
    <w:rsid w:val="00350CD6"/>
    <w:rsid w:val="0035234B"/>
    <w:rsid w:val="00354892"/>
    <w:rsid w:val="00363201"/>
    <w:rsid w:val="00363CF7"/>
    <w:rsid w:val="00365AA7"/>
    <w:rsid w:val="00367656"/>
    <w:rsid w:val="00380842"/>
    <w:rsid w:val="003813B5"/>
    <w:rsid w:val="00381EFD"/>
    <w:rsid w:val="003B24D6"/>
    <w:rsid w:val="003B2D73"/>
    <w:rsid w:val="003B3D71"/>
    <w:rsid w:val="003B4A6E"/>
    <w:rsid w:val="003B6118"/>
    <w:rsid w:val="003B6C63"/>
    <w:rsid w:val="003C248C"/>
    <w:rsid w:val="003C497C"/>
    <w:rsid w:val="003D22FF"/>
    <w:rsid w:val="003D77ED"/>
    <w:rsid w:val="003E1B62"/>
    <w:rsid w:val="003E2025"/>
    <w:rsid w:val="003E23F2"/>
    <w:rsid w:val="003E2DA3"/>
    <w:rsid w:val="003E435F"/>
    <w:rsid w:val="00405E6C"/>
    <w:rsid w:val="004151B1"/>
    <w:rsid w:val="0042235A"/>
    <w:rsid w:val="00443398"/>
    <w:rsid w:val="004463A5"/>
    <w:rsid w:val="00452F5A"/>
    <w:rsid w:val="004544E0"/>
    <w:rsid w:val="0046643D"/>
    <w:rsid w:val="00474008"/>
    <w:rsid w:val="00476BDD"/>
    <w:rsid w:val="00476EA0"/>
    <w:rsid w:val="0048284E"/>
    <w:rsid w:val="004879A0"/>
    <w:rsid w:val="0049380E"/>
    <w:rsid w:val="00494985"/>
    <w:rsid w:val="00495662"/>
    <w:rsid w:val="004A1CD2"/>
    <w:rsid w:val="004A4018"/>
    <w:rsid w:val="004B23FA"/>
    <w:rsid w:val="004B4A95"/>
    <w:rsid w:val="004B53CF"/>
    <w:rsid w:val="004C445E"/>
    <w:rsid w:val="004C7EF2"/>
    <w:rsid w:val="004D035C"/>
    <w:rsid w:val="004E396E"/>
    <w:rsid w:val="004E540C"/>
    <w:rsid w:val="004F1887"/>
    <w:rsid w:val="004F28B6"/>
    <w:rsid w:val="004F42DE"/>
    <w:rsid w:val="004F5919"/>
    <w:rsid w:val="004F623C"/>
    <w:rsid w:val="005003E1"/>
    <w:rsid w:val="0050417E"/>
    <w:rsid w:val="0050754B"/>
    <w:rsid w:val="0050789E"/>
    <w:rsid w:val="00510007"/>
    <w:rsid w:val="0051321E"/>
    <w:rsid w:val="005142EA"/>
    <w:rsid w:val="005223BF"/>
    <w:rsid w:val="005235F4"/>
    <w:rsid w:val="0052420C"/>
    <w:rsid w:val="00534095"/>
    <w:rsid w:val="00540BCB"/>
    <w:rsid w:val="00541FDC"/>
    <w:rsid w:val="00550473"/>
    <w:rsid w:val="00550E0B"/>
    <w:rsid w:val="005535C4"/>
    <w:rsid w:val="00556D35"/>
    <w:rsid w:val="005570D4"/>
    <w:rsid w:val="00557718"/>
    <w:rsid w:val="005636FA"/>
    <w:rsid w:val="00577C9C"/>
    <w:rsid w:val="005924BC"/>
    <w:rsid w:val="00593A77"/>
    <w:rsid w:val="005A6948"/>
    <w:rsid w:val="005B619E"/>
    <w:rsid w:val="005C4642"/>
    <w:rsid w:val="005D3AF8"/>
    <w:rsid w:val="005E2246"/>
    <w:rsid w:val="005E416E"/>
    <w:rsid w:val="005E6C48"/>
    <w:rsid w:val="005F1A68"/>
    <w:rsid w:val="00607474"/>
    <w:rsid w:val="006156F7"/>
    <w:rsid w:val="00617270"/>
    <w:rsid w:val="00620303"/>
    <w:rsid w:val="006219E8"/>
    <w:rsid w:val="00623B1A"/>
    <w:rsid w:val="00623FF1"/>
    <w:rsid w:val="00633101"/>
    <w:rsid w:val="0063387B"/>
    <w:rsid w:val="00633EB1"/>
    <w:rsid w:val="006349AA"/>
    <w:rsid w:val="00640829"/>
    <w:rsid w:val="00640ACB"/>
    <w:rsid w:val="00647FAA"/>
    <w:rsid w:val="006507F7"/>
    <w:rsid w:val="00662F55"/>
    <w:rsid w:val="00663F64"/>
    <w:rsid w:val="00670A6C"/>
    <w:rsid w:val="00671300"/>
    <w:rsid w:val="00673E4C"/>
    <w:rsid w:val="0069308D"/>
    <w:rsid w:val="00694BEE"/>
    <w:rsid w:val="006A4E36"/>
    <w:rsid w:val="006B394C"/>
    <w:rsid w:val="006C7DB7"/>
    <w:rsid w:val="006D1616"/>
    <w:rsid w:val="006D7D7F"/>
    <w:rsid w:val="006E20B4"/>
    <w:rsid w:val="006E7596"/>
    <w:rsid w:val="006F161F"/>
    <w:rsid w:val="006F36EF"/>
    <w:rsid w:val="006F64B1"/>
    <w:rsid w:val="007144DF"/>
    <w:rsid w:val="00715274"/>
    <w:rsid w:val="00717331"/>
    <w:rsid w:val="007231E5"/>
    <w:rsid w:val="007318A8"/>
    <w:rsid w:val="00733F49"/>
    <w:rsid w:val="00735353"/>
    <w:rsid w:val="0074002F"/>
    <w:rsid w:val="007444CB"/>
    <w:rsid w:val="00760A7A"/>
    <w:rsid w:val="00763907"/>
    <w:rsid w:val="007705A4"/>
    <w:rsid w:val="007741E9"/>
    <w:rsid w:val="0078195E"/>
    <w:rsid w:val="007819F1"/>
    <w:rsid w:val="0078427B"/>
    <w:rsid w:val="00786879"/>
    <w:rsid w:val="00790E9E"/>
    <w:rsid w:val="00791C65"/>
    <w:rsid w:val="007A29C7"/>
    <w:rsid w:val="007A4502"/>
    <w:rsid w:val="007A53AE"/>
    <w:rsid w:val="007B0E03"/>
    <w:rsid w:val="007B54DB"/>
    <w:rsid w:val="007B6E0A"/>
    <w:rsid w:val="007B7E67"/>
    <w:rsid w:val="007C2D27"/>
    <w:rsid w:val="007C7BBB"/>
    <w:rsid w:val="007E0E0C"/>
    <w:rsid w:val="007E7D47"/>
    <w:rsid w:val="007F3E65"/>
    <w:rsid w:val="007F63D4"/>
    <w:rsid w:val="007F749D"/>
    <w:rsid w:val="00803480"/>
    <w:rsid w:val="0081580A"/>
    <w:rsid w:val="00816243"/>
    <w:rsid w:val="00820FA9"/>
    <w:rsid w:val="00822DCF"/>
    <w:rsid w:val="00823B3B"/>
    <w:rsid w:val="00825800"/>
    <w:rsid w:val="0083558B"/>
    <w:rsid w:val="008416CA"/>
    <w:rsid w:val="00845053"/>
    <w:rsid w:val="0085046C"/>
    <w:rsid w:val="00855B73"/>
    <w:rsid w:val="00856403"/>
    <w:rsid w:val="0086048A"/>
    <w:rsid w:val="00860650"/>
    <w:rsid w:val="00861ACB"/>
    <w:rsid w:val="00861D71"/>
    <w:rsid w:val="008748CC"/>
    <w:rsid w:val="00875481"/>
    <w:rsid w:val="00881572"/>
    <w:rsid w:val="008937F3"/>
    <w:rsid w:val="0089406E"/>
    <w:rsid w:val="008978B1"/>
    <w:rsid w:val="008A39A7"/>
    <w:rsid w:val="008B0E05"/>
    <w:rsid w:val="008B73A2"/>
    <w:rsid w:val="008C00C1"/>
    <w:rsid w:val="008C163E"/>
    <w:rsid w:val="008C3947"/>
    <w:rsid w:val="008C66F4"/>
    <w:rsid w:val="008D05C6"/>
    <w:rsid w:val="008E3FB6"/>
    <w:rsid w:val="008E7674"/>
    <w:rsid w:val="008F15CF"/>
    <w:rsid w:val="008F3359"/>
    <w:rsid w:val="008F33B2"/>
    <w:rsid w:val="008F787F"/>
    <w:rsid w:val="00900C34"/>
    <w:rsid w:val="00911561"/>
    <w:rsid w:val="009264CA"/>
    <w:rsid w:val="009269BE"/>
    <w:rsid w:val="00932473"/>
    <w:rsid w:val="0093568F"/>
    <w:rsid w:val="0093737E"/>
    <w:rsid w:val="00941E36"/>
    <w:rsid w:val="00942F66"/>
    <w:rsid w:val="009729DF"/>
    <w:rsid w:val="00982629"/>
    <w:rsid w:val="00987AD0"/>
    <w:rsid w:val="00991487"/>
    <w:rsid w:val="0099512E"/>
    <w:rsid w:val="00996A14"/>
    <w:rsid w:val="009A1567"/>
    <w:rsid w:val="009B175B"/>
    <w:rsid w:val="009B5972"/>
    <w:rsid w:val="009C0794"/>
    <w:rsid w:val="009C3CF9"/>
    <w:rsid w:val="009C515D"/>
    <w:rsid w:val="009D12BA"/>
    <w:rsid w:val="009E178B"/>
    <w:rsid w:val="009E3726"/>
    <w:rsid w:val="009E75D7"/>
    <w:rsid w:val="009F4F9D"/>
    <w:rsid w:val="00A0335A"/>
    <w:rsid w:val="00A10B88"/>
    <w:rsid w:val="00A25086"/>
    <w:rsid w:val="00A2576D"/>
    <w:rsid w:val="00A27236"/>
    <w:rsid w:val="00A40BF7"/>
    <w:rsid w:val="00A4138E"/>
    <w:rsid w:val="00A52BAF"/>
    <w:rsid w:val="00A56E2A"/>
    <w:rsid w:val="00A57F6F"/>
    <w:rsid w:val="00A61053"/>
    <w:rsid w:val="00A6139C"/>
    <w:rsid w:val="00A61F8A"/>
    <w:rsid w:val="00A62C5F"/>
    <w:rsid w:val="00A63258"/>
    <w:rsid w:val="00A64BD3"/>
    <w:rsid w:val="00A81C3C"/>
    <w:rsid w:val="00A861DE"/>
    <w:rsid w:val="00A90609"/>
    <w:rsid w:val="00A924F2"/>
    <w:rsid w:val="00A94CEC"/>
    <w:rsid w:val="00A968CA"/>
    <w:rsid w:val="00A97312"/>
    <w:rsid w:val="00AA7200"/>
    <w:rsid w:val="00AB0FF8"/>
    <w:rsid w:val="00AC07A4"/>
    <w:rsid w:val="00AC3B51"/>
    <w:rsid w:val="00AD26CC"/>
    <w:rsid w:val="00AE2EE1"/>
    <w:rsid w:val="00AE6F30"/>
    <w:rsid w:val="00AF3ADE"/>
    <w:rsid w:val="00AF3AF3"/>
    <w:rsid w:val="00B0112D"/>
    <w:rsid w:val="00B01210"/>
    <w:rsid w:val="00B02A39"/>
    <w:rsid w:val="00B04508"/>
    <w:rsid w:val="00B11136"/>
    <w:rsid w:val="00B12DE3"/>
    <w:rsid w:val="00B13383"/>
    <w:rsid w:val="00B1653B"/>
    <w:rsid w:val="00B17ACD"/>
    <w:rsid w:val="00B17F44"/>
    <w:rsid w:val="00B26252"/>
    <w:rsid w:val="00B273C4"/>
    <w:rsid w:val="00B346D1"/>
    <w:rsid w:val="00B401DD"/>
    <w:rsid w:val="00B46E8A"/>
    <w:rsid w:val="00B5029A"/>
    <w:rsid w:val="00B505C1"/>
    <w:rsid w:val="00B51F84"/>
    <w:rsid w:val="00B54C6A"/>
    <w:rsid w:val="00B62B38"/>
    <w:rsid w:val="00B6553B"/>
    <w:rsid w:val="00B7382F"/>
    <w:rsid w:val="00B74C63"/>
    <w:rsid w:val="00B82DD7"/>
    <w:rsid w:val="00B83374"/>
    <w:rsid w:val="00B856E6"/>
    <w:rsid w:val="00B948FD"/>
    <w:rsid w:val="00B94D4E"/>
    <w:rsid w:val="00BA3DFB"/>
    <w:rsid w:val="00BA4442"/>
    <w:rsid w:val="00BA4F08"/>
    <w:rsid w:val="00BA574A"/>
    <w:rsid w:val="00BA7041"/>
    <w:rsid w:val="00BB5E5D"/>
    <w:rsid w:val="00BC0AF2"/>
    <w:rsid w:val="00BC6DFF"/>
    <w:rsid w:val="00BD0911"/>
    <w:rsid w:val="00BD4D76"/>
    <w:rsid w:val="00BD5511"/>
    <w:rsid w:val="00BE1DBE"/>
    <w:rsid w:val="00BE1E50"/>
    <w:rsid w:val="00BF7E7E"/>
    <w:rsid w:val="00C0054F"/>
    <w:rsid w:val="00C06E14"/>
    <w:rsid w:val="00C11C08"/>
    <w:rsid w:val="00C127A4"/>
    <w:rsid w:val="00C315AB"/>
    <w:rsid w:val="00C327FE"/>
    <w:rsid w:val="00C354C4"/>
    <w:rsid w:val="00C40D5C"/>
    <w:rsid w:val="00C44D88"/>
    <w:rsid w:val="00C52F1C"/>
    <w:rsid w:val="00C53695"/>
    <w:rsid w:val="00C60B97"/>
    <w:rsid w:val="00C624F1"/>
    <w:rsid w:val="00C638EA"/>
    <w:rsid w:val="00C6584C"/>
    <w:rsid w:val="00C66F81"/>
    <w:rsid w:val="00C67AFB"/>
    <w:rsid w:val="00C713B8"/>
    <w:rsid w:val="00C72B51"/>
    <w:rsid w:val="00C73D37"/>
    <w:rsid w:val="00C921CD"/>
    <w:rsid w:val="00C92E37"/>
    <w:rsid w:val="00C93244"/>
    <w:rsid w:val="00CB2B84"/>
    <w:rsid w:val="00CB5B3F"/>
    <w:rsid w:val="00CB5FBE"/>
    <w:rsid w:val="00CC6948"/>
    <w:rsid w:val="00CD2773"/>
    <w:rsid w:val="00CD2A6F"/>
    <w:rsid w:val="00CD527E"/>
    <w:rsid w:val="00CD76F3"/>
    <w:rsid w:val="00CE02B1"/>
    <w:rsid w:val="00CE449D"/>
    <w:rsid w:val="00CE5461"/>
    <w:rsid w:val="00CF392B"/>
    <w:rsid w:val="00D0454C"/>
    <w:rsid w:val="00D05A1E"/>
    <w:rsid w:val="00D10948"/>
    <w:rsid w:val="00D25114"/>
    <w:rsid w:val="00D33E6D"/>
    <w:rsid w:val="00D40A0E"/>
    <w:rsid w:val="00D44C37"/>
    <w:rsid w:val="00D459DA"/>
    <w:rsid w:val="00D505F3"/>
    <w:rsid w:val="00D577D2"/>
    <w:rsid w:val="00D5791A"/>
    <w:rsid w:val="00D61AEE"/>
    <w:rsid w:val="00D62A7F"/>
    <w:rsid w:val="00D631B4"/>
    <w:rsid w:val="00D66874"/>
    <w:rsid w:val="00D72677"/>
    <w:rsid w:val="00D75C1B"/>
    <w:rsid w:val="00D81470"/>
    <w:rsid w:val="00D84353"/>
    <w:rsid w:val="00D85C56"/>
    <w:rsid w:val="00D87C01"/>
    <w:rsid w:val="00D90782"/>
    <w:rsid w:val="00DA2499"/>
    <w:rsid w:val="00DC53D3"/>
    <w:rsid w:val="00DD081C"/>
    <w:rsid w:val="00DD26C6"/>
    <w:rsid w:val="00DE0A13"/>
    <w:rsid w:val="00DF4D41"/>
    <w:rsid w:val="00E0371A"/>
    <w:rsid w:val="00E03A73"/>
    <w:rsid w:val="00E11CEB"/>
    <w:rsid w:val="00E12C06"/>
    <w:rsid w:val="00E177E0"/>
    <w:rsid w:val="00E17A3E"/>
    <w:rsid w:val="00E272FA"/>
    <w:rsid w:val="00E27D55"/>
    <w:rsid w:val="00E31317"/>
    <w:rsid w:val="00E36FDB"/>
    <w:rsid w:val="00E45879"/>
    <w:rsid w:val="00E45DF7"/>
    <w:rsid w:val="00E5356B"/>
    <w:rsid w:val="00E60484"/>
    <w:rsid w:val="00E65245"/>
    <w:rsid w:val="00E727BC"/>
    <w:rsid w:val="00E8300F"/>
    <w:rsid w:val="00E83CAE"/>
    <w:rsid w:val="00E84C3B"/>
    <w:rsid w:val="00E8695E"/>
    <w:rsid w:val="00E86B46"/>
    <w:rsid w:val="00E92FFC"/>
    <w:rsid w:val="00E9682B"/>
    <w:rsid w:val="00EA4BC5"/>
    <w:rsid w:val="00EB32ED"/>
    <w:rsid w:val="00EB56C4"/>
    <w:rsid w:val="00EB7D53"/>
    <w:rsid w:val="00EC00F8"/>
    <w:rsid w:val="00EC3AFE"/>
    <w:rsid w:val="00EC7B60"/>
    <w:rsid w:val="00ED772C"/>
    <w:rsid w:val="00ED7E12"/>
    <w:rsid w:val="00EE1F05"/>
    <w:rsid w:val="00EE2B5A"/>
    <w:rsid w:val="00EE4C3A"/>
    <w:rsid w:val="00EE676D"/>
    <w:rsid w:val="00EF02F2"/>
    <w:rsid w:val="00EF18CE"/>
    <w:rsid w:val="00EF5F05"/>
    <w:rsid w:val="00EF75BA"/>
    <w:rsid w:val="00EF7EC4"/>
    <w:rsid w:val="00F03B80"/>
    <w:rsid w:val="00F05301"/>
    <w:rsid w:val="00F12103"/>
    <w:rsid w:val="00F17829"/>
    <w:rsid w:val="00F3186D"/>
    <w:rsid w:val="00F34DC0"/>
    <w:rsid w:val="00F3511E"/>
    <w:rsid w:val="00F35F01"/>
    <w:rsid w:val="00F36EA8"/>
    <w:rsid w:val="00F37E4B"/>
    <w:rsid w:val="00F419DE"/>
    <w:rsid w:val="00F44901"/>
    <w:rsid w:val="00F548F9"/>
    <w:rsid w:val="00F62A8D"/>
    <w:rsid w:val="00F67B86"/>
    <w:rsid w:val="00F800BD"/>
    <w:rsid w:val="00F818D8"/>
    <w:rsid w:val="00F8291D"/>
    <w:rsid w:val="00F84D88"/>
    <w:rsid w:val="00F941BD"/>
    <w:rsid w:val="00F95B9F"/>
    <w:rsid w:val="00F96CC5"/>
    <w:rsid w:val="00F96CF3"/>
    <w:rsid w:val="00FA02E9"/>
    <w:rsid w:val="00FA2491"/>
    <w:rsid w:val="00FA54F1"/>
    <w:rsid w:val="00FB5470"/>
    <w:rsid w:val="00FB7340"/>
    <w:rsid w:val="00FC00EE"/>
    <w:rsid w:val="00FC00F5"/>
    <w:rsid w:val="00FC324A"/>
    <w:rsid w:val="00FC5D9E"/>
    <w:rsid w:val="00FC638A"/>
    <w:rsid w:val="00FD4E20"/>
    <w:rsid w:val="00FD5F58"/>
    <w:rsid w:val="00FE1F3D"/>
    <w:rsid w:val="00FF0395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03D4D1"/>
  <w15:chartTrackingRefBased/>
  <w15:docId w15:val="{6ACFC47C-CF13-4268-9292-B544A460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Arial Unicode MS" w:cs="Tahoma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style1">
    <w:name w:val="style_1"/>
    <w:rsid w:val="00E8695E"/>
  </w:style>
  <w:style w:type="character" w:styleId="UnresolvedMention">
    <w:name w:val="Unresolved Mention"/>
    <w:uiPriority w:val="99"/>
    <w:semiHidden/>
    <w:unhideWhenUsed/>
    <w:rsid w:val="00D87C0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32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568"/>
    <w:rPr>
      <w:rFonts w:eastAsia="Arial Unicode MS" w:cs="Tahoma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32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568"/>
    <w:rPr>
      <w:rFonts w:eastAsia="Arial Unicode MS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Links>
    <vt:vector size="12" baseType="variant">
      <vt:variant>
        <vt:i4>196634</vt:i4>
      </vt:variant>
      <vt:variant>
        <vt:i4>3</vt:i4>
      </vt:variant>
      <vt:variant>
        <vt:i4>0</vt:i4>
      </vt:variant>
      <vt:variant>
        <vt:i4>5</vt:i4>
      </vt:variant>
      <vt:variant>
        <vt:lpwstr>https://ckporter.weebly.com/</vt:lpwstr>
      </vt:variant>
      <vt:variant>
        <vt:lpwstr/>
      </vt:variant>
      <vt:variant>
        <vt:i4>7929924</vt:i4>
      </vt:variant>
      <vt:variant>
        <vt:i4>0</vt:i4>
      </vt:variant>
      <vt:variant>
        <vt:i4>0</vt:i4>
      </vt:variant>
      <vt:variant>
        <vt:i4>5</vt:i4>
      </vt:variant>
      <vt:variant>
        <vt:lpwstr>mailto:porterc@lmc.edu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Olmec</dc:creator>
  <cp:keywords/>
  <cp:lastModifiedBy>Cody Porter</cp:lastModifiedBy>
  <cp:revision>156</cp:revision>
  <cp:lastPrinted>1900-01-01T06:00:00Z</cp:lastPrinted>
  <dcterms:created xsi:type="dcterms:W3CDTF">2022-07-14T12:43:00Z</dcterms:created>
  <dcterms:modified xsi:type="dcterms:W3CDTF">2022-09-14T22:56:00Z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